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1C07" w14:textId="21120432" w:rsidR="00DD2D17" w:rsidRPr="000C4646" w:rsidRDefault="009673F0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C60E4F">
        <w:rPr>
          <w:b/>
          <w:color w:val="000000"/>
          <w:sz w:val="28"/>
          <w:szCs w:val="28"/>
        </w:rPr>
        <w:t>5</w:t>
      </w:r>
      <w:r w:rsidR="00DD2D17" w:rsidRPr="00C60E4F">
        <w:rPr>
          <w:b/>
          <w:color w:val="000000"/>
          <w:sz w:val="28"/>
          <w:szCs w:val="28"/>
        </w:rPr>
        <w:t xml:space="preserve">-ый ежегодный форум </w:t>
      </w:r>
      <w:r w:rsidR="00DD2D17" w:rsidRPr="000C4646">
        <w:rPr>
          <w:b/>
          <w:color w:val="000000"/>
          <w:sz w:val="28"/>
          <w:szCs w:val="28"/>
        </w:rPr>
        <w:t xml:space="preserve">по взаимодействию МСП и финансового сектора </w:t>
      </w:r>
    </w:p>
    <w:p w14:paraId="38BF0100" w14:textId="383EFCB3" w:rsidR="00ED20DB" w:rsidRPr="00CD1A50" w:rsidRDefault="00DD2D17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en-US"/>
        </w:rPr>
      </w:pPr>
      <w:r w:rsidRPr="00CD1A50">
        <w:rPr>
          <w:b/>
          <w:color w:val="000000"/>
          <w:sz w:val="28"/>
          <w:szCs w:val="28"/>
          <w:lang w:val="en-US"/>
        </w:rPr>
        <w:t>«</w:t>
      </w:r>
      <w:r w:rsidRPr="000C4646">
        <w:rPr>
          <w:b/>
          <w:color w:val="000000"/>
          <w:sz w:val="28"/>
          <w:szCs w:val="28"/>
          <w:lang w:val="en-US"/>
        </w:rPr>
        <w:t>FinSME</w:t>
      </w:r>
      <w:r w:rsidRPr="00CD1A50">
        <w:rPr>
          <w:b/>
          <w:color w:val="000000"/>
          <w:sz w:val="28"/>
          <w:szCs w:val="28"/>
          <w:lang w:val="en-US"/>
        </w:rPr>
        <w:t>-202</w:t>
      </w:r>
      <w:r w:rsidR="009673F0" w:rsidRPr="00CD1A50">
        <w:rPr>
          <w:b/>
          <w:color w:val="000000"/>
          <w:sz w:val="28"/>
          <w:szCs w:val="28"/>
          <w:lang w:val="en-US"/>
        </w:rPr>
        <w:t>1</w:t>
      </w:r>
      <w:r w:rsidRPr="00CD1A50">
        <w:rPr>
          <w:b/>
          <w:color w:val="000000"/>
          <w:sz w:val="28"/>
          <w:szCs w:val="28"/>
          <w:lang w:val="en-US"/>
        </w:rPr>
        <w:t>»</w:t>
      </w:r>
    </w:p>
    <w:p w14:paraId="12962948" w14:textId="77777777" w:rsidR="00DD2D17" w:rsidRPr="00CD1A50" w:rsidRDefault="00DD2D17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en-US"/>
        </w:rPr>
      </w:pPr>
    </w:p>
    <w:p w14:paraId="25BA5F30" w14:textId="7B0284B2" w:rsidR="00ED20DB" w:rsidRPr="00852B14" w:rsidRDefault="009673F0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en-US"/>
        </w:rPr>
      </w:pPr>
      <w:r w:rsidRPr="00CD1A50">
        <w:rPr>
          <w:b/>
          <w:lang w:val="en-US"/>
        </w:rPr>
        <w:t>25</w:t>
      </w:r>
      <w:r w:rsidR="00215846" w:rsidRPr="00CD1A50">
        <w:rPr>
          <w:b/>
          <w:lang w:val="en-US"/>
        </w:rPr>
        <w:t xml:space="preserve"> </w:t>
      </w:r>
      <w:r w:rsidRPr="000C4646">
        <w:rPr>
          <w:b/>
        </w:rPr>
        <w:t>ноября</w:t>
      </w:r>
      <w:r w:rsidR="00215846" w:rsidRPr="00CD1A50">
        <w:rPr>
          <w:b/>
          <w:lang w:val="en-US"/>
        </w:rPr>
        <w:t xml:space="preserve"> 202</w:t>
      </w:r>
      <w:r w:rsidRPr="00CD1A50">
        <w:rPr>
          <w:b/>
          <w:lang w:val="en-US"/>
        </w:rPr>
        <w:t>1</w:t>
      </w:r>
      <w:r w:rsidR="00215846" w:rsidRPr="000C4646">
        <w:rPr>
          <w:b/>
        </w:rPr>
        <w:t>г</w:t>
      </w:r>
    </w:p>
    <w:p w14:paraId="2AA98D9D" w14:textId="77777777" w:rsidR="00CD1A50" w:rsidRPr="00CD1A50" w:rsidRDefault="00CD1A50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en-US"/>
        </w:rPr>
      </w:pPr>
    </w:p>
    <w:p w14:paraId="751FEDA5" w14:textId="77777777" w:rsidR="00CD1A50" w:rsidRPr="00CD1A50" w:rsidRDefault="00CD1A50" w:rsidP="00CD1A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en-US"/>
        </w:rPr>
      </w:pPr>
      <w:r w:rsidRPr="00CD1A50">
        <w:rPr>
          <w:b/>
          <w:color w:val="000000"/>
          <w:lang w:val="en-US"/>
        </w:rPr>
        <w:t xml:space="preserve">Holiday Inn Moscow </w:t>
      </w:r>
      <w:proofErr w:type="spellStart"/>
      <w:r w:rsidRPr="00CD1A50">
        <w:rPr>
          <w:b/>
          <w:color w:val="000000"/>
          <w:lang w:val="en-US"/>
        </w:rPr>
        <w:t>Lesnaya</w:t>
      </w:r>
      <w:proofErr w:type="spellEnd"/>
    </w:p>
    <w:p w14:paraId="0034911A" w14:textId="6BF4499E" w:rsidR="00ED20DB" w:rsidRDefault="00CD1A50" w:rsidP="00CD1A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D1A50">
        <w:rPr>
          <w:b/>
          <w:color w:val="000000"/>
        </w:rPr>
        <w:t>г. Москва, улица Лесная, дом 15, Банкетный Зал 3+4 секции</w:t>
      </w:r>
    </w:p>
    <w:p w14:paraId="15B92664" w14:textId="77777777" w:rsidR="00CD1A50" w:rsidRPr="000C4646" w:rsidRDefault="00CD1A50" w:rsidP="00CD1A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</w:p>
    <w:p w14:paraId="16BCFE1F" w14:textId="5BD7E54F" w:rsidR="00153A26" w:rsidRPr="000C4646" w:rsidRDefault="0065509E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</w:pPr>
      <w:r w:rsidRPr="000C4646">
        <w:t xml:space="preserve">Деловая активность малых и средних предпринимателей в 2021 году остается ниже уровня </w:t>
      </w:r>
      <w:proofErr w:type="spellStart"/>
      <w:r w:rsidRPr="000C4646">
        <w:t>допандемийных</w:t>
      </w:r>
      <w:proofErr w:type="spellEnd"/>
      <w:r w:rsidRPr="000C4646">
        <w:t xml:space="preserve"> значений. Растет ключевая ставка, вслед за ней ставка по кредитам для МСП,  в том числе и льготным, заканчивают действие программы поддержки,  – все это делает кредитование менее доступным. </w:t>
      </w:r>
      <w:r w:rsidR="003E7E43" w:rsidRPr="000C4646">
        <w:t>На этом фоне особенно важна перезагрузка программ поддержки и институтов развития</w:t>
      </w:r>
      <w:r w:rsidR="00713AB1" w:rsidRPr="000C4646">
        <w:t>. Кроме этого, н</w:t>
      </w:r>
      <w:r w:rsidRPr="000C4646">
        <w:t>а форуме</w:t>
      </w:r>
      <w:r w:rsidR="00713AB1" w:rsidRPr="000C4646">
        <w:t xml:space="preserve"> мы</w:t>
      </w:r>
      <w:r w:rsidRPr="000C4646">
        <w:t xml:space="preserve"> </w:t>
      </w:r>
      <w:r w:rsidR="00713AB1" w:rsidRPr="000C4646">
        <w:t xml:space="preserve">также </w:t>
      </w:r>
      <w:r w:rsidRPr="000C4646">
        <w:t>обсудим новые формы индивидуальных предложений для МСП от банков и то, как компании «пережили» очередные ограничения</w:t>
      </w:r>
      <w:r w:rsidR="009753B2" w:rsidRPr="000C4646">
        <w:t>.</w:t>
      </w:r>
    </w:p>
    <w:p w14:paraId="0F8A2FDB" w14:textId="114BB5D2" w:rsidR="00ED20DB" w:rsidRPr="000C4646" w:rsidRDefault="00ED20DB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</w:pPr>
    </w:p>
    <w:p w14:paraId="090DFA56" w14:textId="3202FA22" w:rsidR="00AB50B2" w:rsidRPr="000C4646" w:rsidRDefault="00F17E15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0C4646">
        <w:rPr>
          <w:b/>
          <w:color w:val="000000"/>
        </w:rPr>
        <w:t>10</w:t>
      </w:r>
      <w:r w:rsidRPr="000C4646">
        <w:rPr>
          <w:b/>
        </w:rPr>
        <w:t>:</w:t>
      </w:r>
      <w:r w:rsidRPr="000C4646">
        <w:rPr>
          <w:b/>
          <w:color w:val="000000"/>
        </w:rPr>
        <w:t>00–1</w:t>
      </w:r>
      <w:r w:rsidR="00ED708F" w:rsidRPr="000C4646">
        <w:rPr>
          <w:b/>
          <w:color w:val="000000"/>
        </w:rPr>
        <w:t>1</w:t>
      </w:r>
      <w:r w:rsidRPr="000C4646">
        <w:rPr>
          <w:b/>
        </w:rPr>
        <w:t>:</w:t>
      </w:r>
      <w:r w:rsidR="00DE6FF4">
        <w:rPr>
          <w:b/>
        </w:rPr>
        <w:t>00</w:t>
      </w:r>
      <w:r w:rsidRPr="000C4646">
        <w:rPr>
          <w:b/>
          <w:color w:val="000000"/>
        </w:rPr>
        <w:t xml:space="preserve">. Сессия 1. </w:t>
      </w:r>
      <w:r w:rsidR="00ED708F" w:rsidRPr="000C4646">
        <w:rPr>
          <w:b/>
          <w:color w:val="000000"/>
        </w:rPr>
        <w:t>Как изменились потребности клиентов по кредитованию и что могут предложить банки и государство?</w:t>
      </w:r>
    </w:p>
    <w:p w14:paraId="7849729B" w14:textId="77777777" w:rsidR="00ED20DB" w:rsidRPr="000C4646" w:rsidRDefault="00ED20DB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34BE9B72" w14:textId="77777777" w:rsidR="00ED20DB" w:rsidRPr="000C4646" w:rsidRDefault="00F17E15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</w:rPr>
      </w:pPr>
      <w:r w:rsidRPr="000C4646">
        <w:rPr>
          <w:b/>
          <w:color w:val="000000"/>
        </w:rPr>
        <w:t>Модераторы</w:t>
      </w:r>
    </w:p>
    <w:p w14:paraId="0F5E3710" w14:textId="689D9748" w:rsidR="00ED20DB" w:rsidRPr="0056573D" w:rsidRDefault="00F17E15" w:rsidP="0056573D">
      <w:pPr>
        <w:pStyle w:val="a5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0A327D">
        <w:rPr>
          <w:b/>
          <w:bCs/>
          <w:color w:val="000000"/>
        </w:rPr>
        <w:t xml:space="preserve">Павел </w:t>
      </w:r>
      <w:proofErr w:type="spellStart"/>
      <w:r w:rsidRPr="000A327D">
        <w:rPr>
          <w:b/>
          <w:bCs/>
          <w:color w:val="000000"/>
        </w:rPr>
        <w:t>Самиев</w:t>
      </w:r>
      <w:proofErr w:type="spellEnd"/>
      <w:r w:rsidRPr="0056573D">
        <w:rPr>
          <w:color w:val="000000"/>
        </w:rPr>
        <w:t>, генеральный директор аналитическо</w:t>
      </w:r>
      <w:r w:rsidRPr="000C4646">
        <w:t>го</w:t>
      </w:r>
      <w:r w:rsidR="00BA0931" w:rsidRPr="000C4646">
        <w:t xml:space="preserve"> </w:t>
      </w:r>
      <w:r w:rsidR="00AB50B2" w:rsidRPr="0056573D">
        <w:rPr>
          <w:color w:val="000000"/>
        </w:rPr>
        <w:t>центра</w:t>
      </w:r>
      <w:r w:rsidRPr="0056573D">
        <w:rPr>
          <w:color w:val="000000"/>
        </w:rPr>
        <w:t xml:space="preserve"> </w:t>
      </w:r>
      <w:proofErr w:type="spellStart"/>
      <w:r w:rsidRPr="0056573D">
        <w:rPr>
          <w:color w:val="000000"/>
        </w:rPr>
        <w:t>БизнесДром</w:t>
      </w:r>
      <w:proofErr w:type="spellEnd"/>
      <w:r w:rsidRPr="0056573D">
        <w:rPr>
          <w:color w:val="000000"/>
        </w:rPr>
        <w:t>, Председатель Комитета «ОПОРЫ РОССИИ» по финансовым рынкам</w:t>
      </w:r>
    </w:p>
    <w:p w14:paraId="00C19720" w14:textId="1DCF64AB" w:rsidR="0056573D" w:rsidRPr="0056573D" w:rsidRDefault="0056573D" w:rsidP="0056573D">
      <w:pPr>
        <w:pStyle w:val="a5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0A327D">
        <w:rPr>
          <w:b/>
          <w:bCs/>
        </w:rPr>
        <w:t>Арсений Поярков</w:t>
      </w:r>
      <w:r w:rsidRPr="000C4646">
        <w:t xml:space="preserve">, президент аналитического центра </w:t>
      </w:r>
      <w:proofErr w:type="spellStart"/>
      <w:r w:rsidRPr="000C4646">
        <w:t>БизнесДром</w:t>
      </w:r>
      <w:proofErr w:type="spellEnd"/>
      <w:r w:rsidRPr="000C4646">
        <w:t>, руководитель рабочей группы «ОПОРЫ РОССИИ» по проблемам блокировки счетов</w:t>
      </w:r>
    </w:p>
    <w:p w14:paraId="2C7321B4" w14:textId="77777777" w:rsidR="00ED20DB" w:rsidRPr="000C4646" w:rsidRDefault="00ED20DB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78283C29" w14:textId="77777777" w:rsidR="00ED20DB" w:rsidRPr="000C4646" w:rsidRDefault="00F17E15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bookmarkStart w:id="0" w:name="_30j0zll" w:colFirst="0" w:colLast="0"/>
      <w:bookmarkEnd w:id="0"/>
      <w:r w:rsidRPr="000C4646">
        <w:rPr>
          <w:b/>
          <w:color w:val="000000"/>
        </w:rPr>
        <w:t>Вопросы к обсуждению:</w:t>
      </w:r>
    </w:p>
    <w:p w14:paraId="3A98DDC4" w14:textId="4DE5C051" w:rsidR="00814E12" w:rsidRPr="000C4646" w:rsidRDefault="00FC0077" w:rsidP="00C60E4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0C4646">
        <w:rPr>
          <w:color w:val="000000"/>
        </w:rPr>
        <w:t>На гребне третьей «волны»: как предприниматели переживают пандемию, их финансовое состояние</w:t>
      </w:r>
    </w:p>
    <w:p w14:paraId="107109C2" w14:textId="4320F845" w:rsidR="00153A26" w:rsidRPr="000C4646" w:rsidRDefault="00153A26" w:rsidP="00C60E4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0C4646">
        <w:rPr>
          <w:color w:val="000000"/>
        </w:rPr>
        <w:t>Кейсы выход</w:t>
      </w:r>
      <w:r w:rsidR="009753B2" w:rsidRPr="000C4646">
        <w:rPr>
          <w:color w:val="000000"/>
        </w:rPr>
        <w:t>а</w:t>
      </w:r>
      <w:r w:rsidRPr="000C4646">
        <w:rPr>
          <w:color w:val="000000"/>
        </w:rPr>
        <w:t xml:space="preserve"> </w:t>
      </w:r>
      <w:r w:rsidR="009753B2" w:rsidRPr="000C4646">
        <w:rPr>
          <w:color w:val="000000"/>
        </w:rPr>
        <w:t xml:space="preserve">МСП </w:t>
      </w:r>
      <w:r w:rsidRPr="000C4646">
        <w:rPr>
          <w:color w:val="000000"/>
        </w:rPr>
        <w:t xml:space="preserve">из кредитных каникул – спорные ситуации </w:t>
      </w:r>
      <w:r w:rsidR="009753B2" w:rsidRPr="000C4646">
        <w:rPr>
          <w:color w:val="000000"/>
        </w:rPr>
        <w:t>и пути их решения</w:t>
      </w:r>
    </w:p>
    <w:p w14:paraId="03311B0E" w14:textId="00DCB2AA" w:rsidR="009753B2" w:rsidRPr="000C4646" w:rsidRDefault="009753B2" w:rsidP="00C60E4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</w:pPr>
      <w:r w:rsidRPr="000C4646">
        <w:t>Онлайн-кредитование по упрощенному скорингу: опыт крупнейших участников рынка</w:t>
      </w:r>
    </w:p>
    <w:p w14:paraId="7F15972E" w14:textId="5F66BA79" w:rsidR="00153A26" w:rsidRPr="000C4646" w:rsidRDefault="00153A26" w:rsidP="00C60E4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0C4646">
        <w:rPr>
          <w:color w:val="000000"/>
        </w:rPr>
        <w:t>Программы поддержки при росте кредитных ставок</w:t>
      </w:r>
    </w:p>
    <w:p w14:paraId="767E0EAA" w14:textId="5EAF1DC2" w:rsidR="00ED20DB" w:rsidRPr="000C4646" w:rsidRDefault="00154A02" w:rsidP="00C60E4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0C4646">
        <w:rPr>
          <w:color w:val="000000"/>
        </w:rPr>
        <w:t xml:space="preserve">Гранты, кредиты, отсрочки: </w:t>
      </w:r>
      <w:r w:rsidR="00B92088" w:rsidRPr="000C4646">
        <w:rPr>
          <w:color w:val="000000"/>
        </w:rPr>
        <w:t>какая поддержка нужна бизнесу, и что готовы предложить финансовые институты?</w:t>
      </w:r>
    </w:p>
    <w:p w14:paraId="57392C80" w14:textId="08977B15" w:rsidR="00B92088" w:rsidRPr="000C4646" w:rsidRDefault="00814E12" w:rsidP="00C60E4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0C4646">
        <w:rPr>
          <w:color w:val="000000"/>
        </w:rPr>
        <w:t xml:space="preserve">Как выходить из </w:t>
      </w:r>
      <w:proofErr w:type="spellStart"/>
      <w:r w:rsidRPr="000C4646">
        <w:rPr>
          <w:color w:val="000000"/>
        </w:rPr>
        <w:t>коронакризиса</w:t>
      </w:r>
      <w:proofErr w:type="spellEnd"/>
      <w:r w:rsidRPr="000C4646">
        <w:rPr>
          <w:color w:val="000000"/>
        </w:rPr>
        <w:t xml:space="preserve"> МСП и банкам: </w:t>
      </w:r>
      <w:r w:rsidR="004D3606" w:rsidRPr="000C4646">
        <w:rPr>
          <w:color w:val="000000"/>
        </w:rPr>
        <w:t>снятие регулятивных послаблений, завершение действия госпрограмм</w:t>
      </w:r>
    </w:p>
    <w:p w14:paraId="36597825" w14:textId="66D73860" w:rsidR="00B92088" w:rsidRPr="000C4646" w:rsidRDefault="00B92088" w:rsidP="00C60E4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0C4646">
        <w:rPr>
          <w:color w:val="000000"/>
        </w:rPr>
        <w:t xml:space="preserve">Обратная сторона «рекордов»: какие </w:t>
      </w:r>
      <w:r w:rsidR="009335D3" w:rsidRPr="000C4646">
        <w:rPr>
          <w:color w:val="000000"/>
        </w:rPr>
        <w:t>последствия крупнейшего кредитного портфеля МСП?</w:t>
      </w:r>
    </w:p>
    <w:p w14:paraId="699AA665" w14:textId="77777777" w:rsidR="00153A26" w:rsidRPr="000C4646" w:rsidRDefault="00153A26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360"/>
        <w:jc w:val="both"/>
        <w:rPr>
          <w:color w:val="000000"/>
        </w:rPr>
      </w:pPr>
    </w:p>
    <w:p w14:paraId="73B5B9CD" w14:textId="625DDB05" w:rsidR="00ED20DB" w:rsidRPr="000C4646" w:rsidRDefault="009335D3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bookmarkStart w:id="1" w:name="_Hlk78307451"/>
      <w:r w:rsidRPr="000C4646">
        <w:rPr>
          <w:b/>
          <w:color w:val="000000"/>
        </w:rPr>
        <w:t>Приглашаются к выступлению:</w:t>
      </w:r>
    </w:p>
    <w:bookmarkEnd w:id="1"/>
    <w:p w14:paraId="7482C0A1" w14:textId="77777777" w:rsidR="00433BAC" w:rsidRPr="005B603C" w:rsidRDefault="00433BAC" w:rsidP="00433BAC">
      <w:pPr>
        <w:numPr>
          <w:ilvl w:val="0"/>
          <w:numId w:val="14"/>
        </w:numPr>
      </w:pPr>
      <w:r w:rsidRPr="003C3888">
        <w:rPr>
          <w:b/>
          <w:bCs/>
        </w:rPr>
        <w:t xml:space="preserve">Алексей </w:t>
      </w:r>
      <w:proofErr w:type="spellStart"/>
      <w:r w:rsidRPr="003C3888">
        <w:rPr>
          <w:b/>
          <w:bCs/>
        </w:rPr>
        <w:t>Войлуков</w:t>
      </w:r>
      <w:proofErr w:type="spellEnd"/>
      <w:r w:rsidRPr="005B603C">
        <w:t>, вице-президент, Ассоциация «Россия»</w:t>
      </w:r>
    </w:p>
    <w:p w14:paraId="23B25265" w14:textId="77777777" w:rsidR="00433BAC" w:rsidRDefault="00433BAC" w:rsidP="00433BAC">
      <w:pPr>
        <w:numPr>
          <w:ilvl w:val="0"/>
          <w:numId w:val="14"/>
        </w:numPr>
      </w:pPr>
      <w:r w:rsidRPr="00852B5E">
        <w:rPr>
          <w:b/>
          <w:bCs/>
        </w:rPr>
        <w:t xml:space="preserve">Антон </w:t>
      </w:r>
      <w:proofErr w:type="spellStart"/>
      <w:r w:rsidRPr="00852B5E">
        <w:rPr>
          <w:b/>
          <w:bCs/>
        </w:rPr>
        <w:t>Купринов</w:t>
      </w:r>
      <w:proofErr w:type="spellEnd"/>
      <w:r w:rsidRPr="00852B5E">
        <w:t>, исполнительный директор, Фонд содействия кредитованию малого бизнеса Москвы</w:t>
      </w:r>
    </w:p>
    <w:p w14:paraId="5EE68C23" w14:textId="633494F8" w:rsidR="005B603C" w:rsidRPr="005B603C" w:rsidRDefault="005B603C" w:rsidP="005B603C">
      <w:pPr>
        <w:numPr>
          <w:ilvl w:val="0"/>
          <w:numId w:val="14"/>
        </w:numPr>
        <w:jc w:val="both"/>
        <w:rPr>
          <w:bCs/>
          <w:iCs/>
        </w:rPr>
      </w:pPr>
      <w:r w:rsidRPr="005B603C">
        <w:rPr>
          <w:b/>
          <w:bCs/>
          <w:iCs/>
        </w:rPr>
        <w:t>Дмитрий Орехов</w:t>
      </w:r>
      <w:r>
        <w:rPr>
          <w:bCs/>
          <w:iCs/>
        </w:rPr>
        <w:t xml:space="preserve">, </w:t>
      </w:r>
      <w:r w:rsidR="003C3888">
        <w:rPr>
          <w:bCs/>
          <w:iCs/>
        </w:rPr>
        <w:t>у</w:t>
      </w:r>
      <w:r w:rsidRPr="005B603C">
        <w:rPr>
          <w:bCs/>
          <w:iCs/>
        </w:rPr>
        <w:t>правляющий директор</w:t>
      </w:r>
      <w:r>
        <w:rPr>
          <w:bCs/>
          <w:iCs/>
        </w:rPr>
        <w:t xml:space="preserve"> НКР</w:t>
      </w:r>
    </w:p>
    <w:p w14:paraId="60E60E98" w14:textId="0DC3C62F" w:rsidR="002F6E6A" w:rsidRPr="005B603C" w:rsidRDefault="002F6E6A" w:rsidP="00C60E4F">
      <w:pPr>
        <w:numPr>
          <w:ilvl w:val="0"/>
          <w:numId w:val="14"/>
        </w:numPr>
        <w:rPr>
          <w:bCs/>
        </w:rPr>
      </w:pPr>
      <w:r w:rsidRPr="005B603C">
        <w:rPr>
          <w:b/>
        </w:rPr>
        <w:t>Павел Сигал,</w:t>
      </w:r>
      <w:r w:rsidRPr="005B603C">
        <w:rPr>
          <w:bCs/>
        </w:rPr>
        <w:t xml:space="preserve"> </w:t>
      </w:r>
      <w:r w:rsidR="003C3888">
        <w:rPr>
          <w:bCs/>
        </w:rPr>
        <w:t>п</w:t>
      </w:r>
      <w:r w:rsidRPr="005B603C">
        <w:rPr>
          <w:bCs/>
        </w:rPr>
        <w:t>ервый Вице-президент «ОПОРЫ РОССИИ», Заместитель Председателя Правления «</w:t>
      </w:r>
      <w:proofErr w:type="spellStart"/>
      <w:r w:rsidRPr="005B603C">
        <w:rPr>
          <w:bCs/>
        </w:rPr>
        <w:t>Автоградбанк</w:t>
      </w:r>
      <w:proofErr w:type="spellEnd"/>
      <w:r w:rsidRPr="005B603C">
        <w:rPr>
          <w:bCs/>
        </w:rPr>
        <w:t>»</w:t>
      </w:r>
    </w:p>
    <w:p w14:paraId="569E4D22" w14:textId="6A9AB677" w:rsidR="00D70FED" w:rsidRDefault="00D70FED" w:rsidP="00C60E4F">
      <w:pPr>
        <w:numPr>
          <w:ilvl w:val="0"/>
          <w:numId w:val="14"/>
        </w:numPr>
      </w:pPr>
      <w:r w:rsidRPr="005B603C">
        <w:rPr>
          <w:b/>
          <w:bCs/>
        </w:rPr>
        <w:t>Андрей Шубин,</w:t>
      </w:r>
      <w:r w:rsidRPr="005B603C">
        <w:t xml:space="preserve"> </w:t>
      </w:r>
      <w:r w:rsidR="003C3888">
        <w:t>и</w:t>
      </w:r>
      <w:r w:rsidRPr="005B603C">
        <w:t>сполнительный директор, Общероссийская общественная организация малого и среднего предпринимательства «ОПОРА РОССИИ»</w:t>
      </w:r>
    </w:p>
    <w:p w14:paraId="35E2874B" w14:textId="77777777" w:rsidR="00DE6FF4" w:rsidRDefault="00DE6FF4" w:rsidP="00DE6F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22B33B10" w14:textId="5FBD0C4F" w:rsidR="00DE6FF4" w:rsidRPr="003C3888" w:rsidRDefault="00DE6FF4" w:rsidP="00DE6F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 w:themeColor="text1"/>
        </w:rPr>
      </w:pPr>
      <w:r w:rsidRPr="00DE6FF4">
        <w:rPr>
          <w:b/>
          <w:color w:val="000000"/>
        </w:rPr>
        <w:t>1</w:t>
      </w:r>
      <w:r>
        <w:rPr>
          <w:b/>
          <w:color w:val="000000"/>
        </w:rPr>
        <w:t>1</w:t>
      </w:r>
      <w:r w:rsidRPr="00DE6FF4">
        <w:rPr>
          <w:b/>
        </w:rPr>
        <w:t>:</w:t>
      </w:r>
      <w:r w:rsidRPr="00DE6FF4">
        <w:rPr>
          <w:b/>
          <w:color w:val="000000"/>
        </w:rPr>
        <w:t>00–11</w:t>
      </w:r>
      <w:r w:rsidRPr="00DE6FF4">
        <w:rPr>
          <w:b/>
        </w:rPr>
        <w:t>:</w:t>
      </w:r>
      <w:r>
        <w:rPr>
          <w:b/>
        </w:rPr>
        <w:t>45</w:t>
      </w:r>
      <w:r w:rsidRPr="00DE6FF4">
        <w:rPr>
          <w:b/>
          <w:color w:val="000000"/>
        </w:rPr>
        <w:t xml:space="preserve">. </w:t>
      </w:r>
      <w:r w:rsidRPr="003C3888">
        <w:rPr>
          <w:b/>
          <w:color w:val="000000" w:themeColor="text1"/>
        </w:rPr>
        <w:t xml:space="preserve">Сессия 1. Как изменились потребности клиентов по кредитованию и что </w:t>
      </w:r>
      <w:r w:rsidRPr="003C3888">
        <w:rPr>
          <w:b/>
          <w:color w:val="000000" w:themeColor="text1"/>
        </w:rPr>
        <w:lastRenderedPageBreak/>
        <w:t>могут предложить банки и государство?</w:t>
      </w:r>
    </w:p>
    <w:p w14:paraId="728E0E42" w14:textId="4140EF3A" w:rsidR="00DE6FF4" w:rsidRPr="003C3888" w:rsidRDefault="00DE6FF4" w:rsidP="00DE6F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i/>
          <w:iCs/>
          <w:color w:val="000000" w:themeColor="text1"/>
        </w:rPr>
      </w:pPr>
      <w:r w:rsidRPr="003C3888">
        <w:rPr>
          <w:b/>
          <w:i/>
          <w:iCs/>
          <w:color w:val="000000" w:themeColor="text1"/>
        </w:rPr>
        <w:t xml:space="preserve">Дискуссия с участием </w:t>
      </w:r>
      <w:r w:rsidR="003C1366" w:rsidRPr="003C3888">
        <w:rPr>
          <w:b/>
          <w:i/>
          <w:iCs/>
          <w:color w:val="000000" w:themeColor="text1"/>
        </w:rPr>
        <w:t>представителей банков</w:t>
      </w:r>
    </w:p>
    <w:p w14:paraId="4EEDBB7C" w14:textId="113E6169" w:rsidR="00FF7543" w:rsidRPr="003C1366" w:rsidRDefault="00FF7543" w:rsidP="00FF7543">
      <w:pPr>
        <w:rPr>
          <w:color w:val="FF0000"/>
        </w:rPr>
      </w:pPr>
    </w:p>
    <w:p w14:paraId="25674BF8" w14:textId="22082CE7" w:rsidR="00FF7543" w:rsidRDefault="00FF7543" w:rsidP="00FF75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0C4646">
        <w:rPr>
          <w:b/>
          <w:color w:val="000000"/>
        </w:rPr>
        <w:t>Приглашаются к выступлению:</w:t>
      </w:r>
    </w:p>
    <w:p w14:paraId="556C6A9D" w14:textId="3B42DFBB" w:rsidR="00433BAC" w:rsidRDefault="00433BAC" w:rsidP="00FF7543">
      <w:pPr>
        <w:numPr>
          <w:ilvl w:val="0"/>
          <w:numId w:val="14"/>
        </w:numPr>
        <w:jc w:val="both"/>
        <w:rPr>
          <w:bCs/>
          <w:iCs/>
        </w:rPr>
      </w:pPr>
      <w:r w:rsidRPr="005B603C">
        <w:rPr>
          <w:b/>
        </w:rPr>
        <w:t>Юлия Стрельцова</w:t>
      </w:r>
      <w:r w:rsidRPr="005B603C">
        <w:rPr>
          <w:bCs/>
        </w:rPr>
        <w:t>, начальник отдела развития дистанционного обслуживания, ПСБ</w:t>
      </w:r>
    </w:p>
    <w:p w14:paraId="5F2C74BF" w14:textId="03557B87" w:rsidR="00FF7543" w:rsidRPr="00433BAC" w:rsidRDefault="00FF7543" w:rsidP="00433BA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</w:rPr>
      </w:pPr>
      <w:r w:rsidRPr="005B603C">
        <w:rPr>
          <w:b/>
        </w:rPr>
        <w:t>Надия Черкасова</w:t>
      </w:r>
      <w:r w:rsidRPr="005B603C">
        <w:rPr>
          <w:bCs/>
        </w:rPr>
        <w:t xml:space="preserve">, </w:t>
      </w:r>
      <w:r w:rsidR="003C3888">
        <w:rPr>
          <w:bCs/>
        </w:rPr>
        <w:t>з</w:t>
      </w:r>
      <w:r w:rsidRPr="005B603C">
        <w:rPr>
          <w:bCs/>
        </w:rPr>
        <w:t>аместитель президента – председателя правления, Банк «ФК Открытие»</w:t>
      </w:r>
    </w:p>
    <w:p w14:paraId="3FCAC1BF" w14:textId="77777777" w:rsidR="00433BAC" w:rsidRDefault="00433BAC" w:rsidP="00433BAC">
      <w:pPr>
        <w:numPr>
          <w:ilvl w:val="0"/>
          <w:numId w:val="14"/>
        </w:numPr>
        <w:jc w:val="both"/>
        <w:rPr>
          <w:bCs/>
          <w:iCs/>
        </w:rPr>
      </w:pPr>
      <w:r w:rsidRPr="00FF7543">
        <w:rPr>
          <w:b/>
          <w:iCs/>
        </w:rPr>
        <w:t>Владимир Шатров</w:t>
      </w:r>
      <w:r w:rsidRPr="00FF7543">
        <w:rPr>
          <w:bCs/>
          <w:iCs/>
        </w:rPr>
        <w:t xml:space="preserve">, </w:t>
      </w:r>
      <w:r>
        <w:rPr>
          <w:bCs/>
          <w:iCs/>
        </w:rPr>
        <w:t>р</w:t>
      </w:r>
      <w:r w:rsidRPr="00FF7543">
        <w:rPr>
          <w:bCs/>
          <w:iCs/>
        </w:rPr>
        <w:t xml:space="preserve">уководитель направления развития кредитования Малого бизнеса, </w:t>
      </w:r>
      <w:r w:rsidRPr="00C10D87">
        <w:rPr>
          <w:bCs/>
          <w:iCs/>
          <w:u w:val="single"/>
        </w:rPr>
        <w:t>Банк ДОМ.РФ</w:t>
      </w:r>
      <w:r>
        <w:rPr>
          <w:bCs/>
          <w:iCs/>
        </w:rPr>
        <w:t xml:space="preserve"> </w:t>
      </w:r>
    </w:p>
    <w:p w14:paraId="6077A369" w14:textId="77777777" w:rsidR="00433BAC" w:rsidRPr="00FF7543" w:rsidRDefault="00433BAC" w:rsidP="00433BAC">
      <w:pPr>
        <w:ind w:left="720"/>
        <w:jc w:val="both"/>
        <w:rPr>
          <w:bCs/>
          <w:i/>
        </w:rPr>
      </w:pPr>
      <w:r w:rsidRPr="00FF7543">
        <w:rPr>
          <w:bCs/>
          <w:i/>
        </w:rPr>
        <w:t>Тема выступления: Малый бизнес и локдаун. Взгляд Банка ДОМ.РФ</w:t>
      </w:r>
    </w:p>
    <w:p w14:paraId="4B8B7315" w14:textId="77777777" w:rsidR="00433BAC" w:rsidRPr="005B603C" w:rsidRDefault="00433BAC" w:rsidP="00433B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720"/>
        <w:jc w:val="both"/>
        <w:rPr>
          <w:bCs/>
        </w:rPr>
      </w:pPr>
    </w:p>
    <w:p w14:paraId="212BB910" w14:textId="77777777" w:rsidR="00FF7543" w:rsidRDefault="00FF7543" w:rsidP="00FF7543"/>
    <w:p w14:paraId="1F5957A3" w14:textId="4183CD99" w:rsidR="005B603C" w:rsidRDefault="005B603C" w:rsidP="005B603C"/>
    <w:p w14:paraId="78734810" w14:textId="0CDD3581" w:rsidR="005B603C" w:rsidRPr="005B603C" w:rsidRDefault="005B603C" w:rsidP="005B603C">
      <w:pPr>
        <w:rPr>
          <w:b/>
        </w:rPr>
      </w:pPr>
      <w:r w:rsidRPr="005B603C">
        <w:rPr>
          <w:b/>
        </w:rPr>
        <w:t>Награждение лидеров рейтинга топ-менеджеров подразделений МСП российских банков</w:t>
      </w:r>
    </w:p>
    <w:p w14:paraId="6F650885" w14:textId="77777777" w:rsidR="00FA0271" w:rsidRPr="000A0866" w:rsidRDefault="00FA0271" w:rsidP="00FA0271">
      <w:pPr>
        <w:ind w:left="720"/>
        <w:rPr>
          <w:highlight w:val="green"/>
        </w:rPr>
      </w:pPr>
    </w:p>
    <w:p w14:paraId="5FAE9F9B" w14:textId="4385A84C" w:rsidR="00ED708F" w:rsidRPr="000C4646" w:rsidRDefault="005B603C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bookmarkStart w:id="2" w:name="_1fob9te" w:colFirst="0" w:colLast="0"/>
      <w:bookmarkStart w:id="3" w:name="_Hlk22128163"/>
      <w:bookmarkEnd w:id="2"/>
      <w:r>
        <w:rPr>
          <w:b/>
          <w:color w:val="000000"/>
        </w:rPr>
        <w:t xml:space="preserve">11.45 – 12.15 </w:t>
      </w:r>
      <w:r w:rsidR="00ED708F" w:rsidRPr="000C4646">
        <w:rPr>
          <w:b/>
          <w:color w:val="000000"/>
        </w:rPr>
        <w:t xml:space="preserve"> Кофе-брейк</w:t>
      </w:r>
    </w:p>
    <w:p w14:paraId="0082AB77" w14:textId="77777777" w:rsidR="00ED708F" w:rsidRPr="000C4646" w:rsidRDefault="00ED708F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256095DC" w14:textId="01BFF42E" w:rsidR="00ED20DB" w:rsidRPr="000C4646" w:rsidRDefault="00F17E15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0C4646">
        <w:rPr>
          <w:b/>
          <w:color w:val="000000"/>
        </w:rPr>
        <w:t>1</w:t>
      </w:r>
      <w:r w:rsidR="005B603C">
        <w:rPr>
          <w:b/>
          <w:color w:val="000000"/>
        </w:rPr>
        <w:t>2.15</w:t>
      </w:r>
      <w:r w:rsidRPr="000C4646">
        <w:rPr>
          <w:b/>
          <w:color w:val="000000"/>
        </w:rPr>
        <w:t xml:space="preserve"> </w:t>
      </w:r>
      <w:r w:rsidRPr="000C4646">
        <w:rPr>
          <w:b/>
        </w:rPr>
        <w:t>–</w:t>
      </w:r>
      <w:r w:rsidRPr="000C4646">
        <w:rPr>
          <w:b/>
          <w:color w:val="000000"/>
        </w:rPr>
        <w:t>1</w:t>
      </w:r>
      <w:r w:rsidR="00ED708F" w:rsidRPr="000C4646">
        <w:rPr>
          <w:b/>
          <w:color w:val="000000"/>
        </w:rPr>
        <w:t>2</w:t>
      </w:r>
      <w:r w:rsidRPr="000C4646">
        <w:rPr>
          <w:b/>
          <w:color w:val="000000"/>
        </w:rPr>
        <w:t>:</w:t>
      </w:r>
      <w:r w:rsidR="00ED708F" w:rsidRPr="000C4646">
        <w:rPr>
          <w:b/>
          <w:color w:val="000000"/>
        </w:rPr>
        <w:t>45</w:t>
      </w:r>
      <w:r w:rsidRPr="000C4646">
        <w:rPr>
          <w:b/>
          <w:color w:val="000000"/>
        </w:rPr>
        <w:t xml:space="preserve">. </w:t>
      </w:r>
      <w:r w:rsidR="00DB2E4C" w:rsidRPr="000C4646">
        <w:rPr>
          <w:b/>
          <w:color w:val="000000"/>
          <w:lang w:val="en-US"/>
        </w:rPr>
        <w:t>Sma</w:t>
      </w:r>
      <w:r w:rsidR="004D3606" w:rsidRPr="000C4646">
        <w:rPr>
          <w:b/>
          <w:color w:val="000000"/>
          <w:lang w:val="en-US"/>
        </w:rPr>
        <w:t>rt</w:t>
      </w:r>
      <w:r w:rsidR="00BA0931" w:rsidRPr="000C4646">
        <w:rPr>
          <w:b/>
          <w:color w:val="000000"/>
        </w:rPr>
        <w:t xml:space="preserve"> </w:t>
      </w:r>
      <w:r w:rsidR="00DB2E4C" w:rsidRPr="000C4646">
        <w:rPr>
          <w:b/>
          <w:color w:val="000000"/>
          <w:lang w:val="en-US"/>
        </w:rPr>
        <w:t>talk</w:t>
      </w:r>
      <w:r w:rsidR="00DB2E4C" w:rsidRPr="000C4646">
        <w:rPr>
          <w:b/>
          <w:color w:val="000000"/>
        </w:rPr>
        <w:t>:</w:t>
      </w:r>
      <w:r w:rsidR="00BA0931" w:rsidRPr="000C4646">
        <w:rPr>
          <w:b/>
          <w:color w:val="000000"/>
        </w:rPr>
        <w:t xml:space="preserve"> </w:t>
      </w:r>
      <w:r w:rsidR="00153A26" w:rsidRPr="000C4646">
        <w:rPr>
          <w:bCs/>
          <w:color w:val="000000"/>
        </w:rPr>
        <w:t>М</w:t>
      </w:r>
      <w:r w:rsidR="00ED708F" w:rsidRPr="000C4646">
        <w:rPr>
          <w:bCs/>
          <w:color w:val="000000"/>
        </w:rPr>
        <w:t xml:space="preserve">аркетплейсы и </w:t>
      </w:r>
      <w:r w:rsidR="00153A26" w:rsidRPr="000C4646">
        <w:rPr>
          <w:bCs/>
          <w:color w:val="000000"/>
        </w:rPr>
        <w:t xml:space="preserve">экосистемы </w:t>
      </w:r>
      <w:r w:rsidR="00ED708F" w:rsidRPr="000C4646">
        <w:rPr>
          <w:bCs/>
          <w:color w:val="000000"/>
        </w:rPr>
        <w:t>для малого бизнеса</w:t>
      </w:r>
      <w:r w:rsidR="005818A7" w:rsidRPr="000C4646">
        <w:rPr>
          <w:bCs/>
          <w:color w:val="000000"/>
        </w:rPr>
        <w:t>: каков</w:t>
      </w:r>
      <w:r w:rsidR="00153A26" w:rsidRPr="000C4646">
        <w:rPr>
          <w:bCs/>
          <w:color w:val="000000"/>
        </w:rPr>
        <w:t>о их будущее</w:t>
      </w:r>
      <w:r w:rsidR="00ED708F" w:rsidRPr="000C4646">
        <w:rPr>
          <w:bCs/>
          <w:color w:val="000000"/>
        </w:rPr>
        <w:t>?</w:t>
      </w:r>
    </w:p>
    <w:p w14:paraId="3B7D9481" w14:textId="77777777" w:rsidR="00867CD3" w:rsidRPr="000C4646" w:rsidRDefault="00867CD3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16E21496" w14:textId="157819AC" w:rsidR="004D3606" w:rsidRPr="000C4646" w:rsidRDefault="004D3606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0C4646">
        <w:rPr>
          <w:b/>
          <w:color w:val="000000"/>
        </w:rPr>
        <w:t xml:space="preserve">Формат: </w:t>
      </w:r>
      <w:r w:rsidRPr="000C4646">
        <w:rPr>
          <w:bCs/>
          <w:color w:val="000000"/>
        </w:rPr>
        <w:t>два интервьюера по очереди задают вопросы одному спикеру, каждый спрашивает со своей позиции «Да» или «Нет». Задача интервьюеров – спрашивать такие вопросы, чтобы «перевести» спикера и зал на свою точку зрения. Задача спикера – беспристрастно отвечать на вопросы интервьюеров, стараясь максимально независимо представлять каждую позицию.</w:t>
      </w:r>
    </w:p>
    <w:p w14:paraId="7A3C8A17" w14:textId="77777777" w:rsidR="004D3606" w:rsidRPr="000C4646" w:rsidRDefault="004D3606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7F8A9F1E" w14:textId="77777777" w:rsidR="00DB2E4C" w:rsidRPr="000C4646" w:rsidRDefault="00DB2E4C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0C4646">
        <w:rPr>
          <w:b/>
          <w:color w:val="000000"/>
        </w:rPr>
        <w:t>Интервьюеры:</w:t>
      </w:r>
    </w:p>
    <w:p w14:paraId="04075164" w14:textId="77777777" w:rsidR="00DB2E4C" w:rsidRPr="000C4646" w:rsidRDefault="00DB2E4C" w:rsidP="00C60E4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0C4646">
        <w:rPr>
          <w:b/>
          <w:color w:val="000000"/>
        </w:rPr>
        <w:t>С позиции «ДА»:</w:t>
      </w:r>
      <w:r w:rsidR="007B6D5A" w:rsidRPr="000C4646">
        <w:rPr>
          <w:b/>
          <w:color w:val="000000"/>
        </w:rPr>
        <w:t xml:space="preserve"> </w:t>
      </w:r>
      <w:r w:rsidR="004D3606" w:rsidRPr="000C4646">
        <w:rPr>
          <w:bCs/>
          <w:color w:val="000000"/>
        </w:rPr>
        <w:t>ожидается подтверждение</w:t>
      </w:r>
    </w:p>
    <w:p w14:paraId="27CA16D0" w14:textId="14B68930" w:rsidR="00DB2E4C" w:rsidRPr="000C4646" w:rsidRDefault="00DB2E4C" w:rsidP="00C60E4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0C4646">
        <w:rPr>
          <w:b/>
          <w:color w:val="000000"/>
        </w:rPr>
        <w:t>С позиции «НЕТ»:</w:t>
      </w:r>
      <w:r w:rsidR="007B6D5A" w:rsidRPr="000C4646">
        <w:rPr>
          <w:b/>
          <w:color w:val="000000"/>
        </w:rPr>
        <w:t xml:space="preserve"> </w:t>
      </w:r>
      <w:r w:rsidR="004D3606" w:rsidRPr="000C4646">
        <w:rPr>
          <w:bCs/>
          <w:color w:val="000000"/>
        </w:rPr>
        <w:t>ожидается подтверждение</w:t>
      </w:r>
    </w:p>
    <w:p w14:paraId="39B9A259" w14:textId="77777777" w:rsidR="00867CD3" w:rsidRPr="000C4646" w:rsidRDefault="00867CD3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720"/>
        <w:jc w:val="both"/>
        <w:rPr>
          <w:bCs/>
          <w:color w:val="000000"/>
        </w:rPr>
      </w:pPr>
    </w:p>
    <w:p w14:paraId="0ED9E6DB" w14:textId="060A997A" w:rsidR="00DB2E4C" w:rsidRPr="000C4646" w:rsidRDefault="00867CD3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0C4646">
        <w:rPr>
          <w:b/>
          <w:color w:val="000000"/>
        </w:rPr>
        <w:t>Приглашаются к участию</w:t>
      </w:r>
      <w:r w:rsidR="00DB2E4C" w:rsidRPr="000C4646">
        <w:rPr>
          <w:b/>
          <w:color w:val="000000"/>
        </w:rPr>
        <w:t>:</w:t>
      </w:r>
      <w:r w:rsidR="007B6D5A" w:rsidRPr="000C4646">
        <w:rPr>
          <w:b/>
          <w:color w:val="000000"/>
        </w:rPr>
        <w:t xml:space="preserve"> </w:t>
      </w:r>
    </w:p>
    <w:p w14:paraId="5ACC5A6E" w14:textId="77777777" w:rsidR="00E4369F" w:rsidRPr="000C4646" w:rsidRDefault="00E4369F" w:rsidP="00E436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720"/>
        <w:jc w:val="both"/>
        <w:rPr>
          <w:bCs/>
          <w:color w:val="000000"/>
        </w:rPr>
      </w:pPr>
    </w:p>
    <w:p w14:paraId="6CB60613" w14:textId="77777777" w:rsidR="00E4369F" w:rsidRPr="005B603C" w:rsidRDefault="00E4369F" w:rsidP="00E4369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5B603C">
        <w:rPr>
          <w:b/>
          <w:color w:val="000000"/>
        </w:rPr>
        <w:t xml:space="preserve">Сергей </w:t>
      </w:r>
      <w:proofErr w:type="spellStart"/>
      <w:r w:rsidRPr="005B603C">
        <w:rPr>
          <w:b/>
          <w:color w:val="000000"/>
        </w:rPr>
        <w:t>Бекренев</w:t>
      </w:r>
      <w:proofErr w:type="spellEnd"/>
      <w:r w:rsidRPr="005B603C">
        <w:rPr>
          <w:b/>
          <w:color w:val="000000"/>
        </w:rPr>
        <w:t xml:space="preserve">, </w:t>
      </w:r>
      <w:r w:rsidRPr="005B603C">
        <w:rPr>
          <w:color w:val="000000"/>
        </w:rPr>
        <w:t>основатель и владелец компании «Европейская Юридическая Служба»</w:t>
      </w:r>
    </w:p>
    <w:p w14:paraId="1DE1C823" w14:textId="727E5F88" w:rsidR="00E4369F" w:rsidRPr="000C4646" w:rsidRDefault="00E4369F" w:rsidP="00FE5E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720"/>
        <w:jc w:val="both"/>
        <w:rPr>
          <w:bCs/>
          <w:color w:val="000000"/>
        </w:rPr>
      </w:pPr>
    </w:p>
    <w:bookmarkEnd w:id="3"/>
    <w:p w14:paraId="587A295D" w14:textId="1B41982C" w:rsidR="00ED20DB" w:rsidRPr="000C4646" w:rsidRDefault="00ED20DB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3E777ED1" w14:textId="6C19C32E" w:rsidR="00ED708F" w:rsidRPr="000C4646" w:rsidRDefault="00ED708F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0C4646">
        <w:rPr>
          <w:b/>
          <w:color w:val="000000"/>
        </w:rPr>
        <w:t>12.45-13.15 Кофе-брейк</w:t>
      </w:r>
    </w:p>
    <w:p w14:paraId="3361B76B" w14:textId="77777777" w:rsidR="00ED708F" w:rsidRPr="000C4646" w:rsidRDefault="00ED708F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793702C3" w14:textId="109EE568" w:rsidR="00ED708F" w:rsidRPr="000C4646" w:rsidRDefault="00ED708F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0C4646">
        <w:rPr>
          <w:b/>
          <w:color w:val="000000"/>
        </w:rPr>
        <w:t>13.15 – 14.15 Сессия 2. IT-решения малого бизнеса: насколько они эффективны, доступны и интересны предпринимателям</w:t>
      </w:r>
    </w:p>
    <w:p w14:paraId="3D55AFCE" w14:textId="77777777" w:rsidR="009335D3" w:rsidRPr="000C4646" w:rsidRDefault="009335D3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</w:rPr>
      </w:pPr>
      <w:r w:rsidRPr="000C4646">
        <w:rPr>
          <w:b/>
          <w:color w:val="000000"/>
        </w:rPr>
        <w:t>Модераторы</w:t>
      </w:r>
    </w:p>
    <w:p w14:paraId="1B4639D8" w14:textId="5C0FB12D" w:rsidR="009335D3" w:rsidRDefault="009335D3" w:rsidP="00C60E4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6B4236">
        <w:rPr>
          <w:b/>
          <w:bCs/>
          <w:color w:val="000000"/>
        </w:rPr>
        <w:t xml:space="preserve">Павел </w:t>
      </w:r>
      <w:proofErr w:type="spellStart"/>
      <w:r w:rsidRPr="006B4236">
        <w:rPr>
          <w:b/>
          <w:bCs/>
          <w:color w:val="000000"/>
        </w:rPr>
        <w:t>Самиев</w:t>
      </w:r>
      <w:proofErr w:type="spellEnd"/>
      <w:r w:rsidRPr="000C4646">
        <w:rPr>
          <w:color w:val="000000"/>
        </w:rPr>
        <w:t>, генеральный директор аналитическо</w:t>
      </w:r>
      <w:r w:rsidRPr="000C4646">
        <w:t xml:space="preserve">го </w:t>
      </w:r>
      <w:r w:rsidRPr="000C4646">
        <w:rPr>
          <w:color w:val="000000"/>
        </w:rPr>
        <w:t xml:space="preserve">центра </w:t>
      </w:r>
      <w:proofErr w:type="spellStart"/>
      <w:r w:rsidRPr="000C4646">
        <w:rPr>
          <w:color w:val="000000"/>
        </w:rPr>
        <w:t>БизнесДром</w:t>
      </w:r>
      <w:proofErr w:type="spellEnd"/>
      <w:r w:rsidRPr="000C4646">
        <w:rPr>
          <w:color w:val="000000"/>
        </w:rPr>
        <w:t>, Председатель Комитета «ОПОРЫ РОССИИ» по финансовым рынкам</w:t>
      </w:r>
    </w:p>
    <w:p w14:paraId="610CE077" w14:textId="19DD3C31" w:rsidR="002A56D3" w:rsidRPr="002A56D3" w:rsidRDefault="002A56D3" w:rsidP="002A56D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  <w:lang w:val="en-US"/>
        </w:rPr>
      </w:pPr>
      <w:r w:rsidRPr="005B603C">
        <w:rPr>
          <w:b/>
          <w:color w:val="000000"/>
        </w:rPr>
        <w:t>Николай</w:t>
      </w:r>
      <w:r w:rsidRPr="005B603C">
        <w:rPr>
          <w:b/>
          <w:color w:val="000000"/>
          <w:lang w:val="en-US"/>
        </w:rPr>
        <w:t xml:space="preserve"> </w:t>
      </w:r>
      <w:r w:rsidRPr="005B603C">
        <w:rPr>
          <w:b/>
          <w:color w:val="000000"/>
        </w:rPr>
        <w:t>Петелин</w:t>
      </w:r>
      <w:r w:rsidRPr="005B603C">
        <w:rPr>
          <w:b/>
          <w:color w:val="000000"/>
          <w:lang w:val="en-US"/>
        </w:rPr>
        <w:t xml:space="preserve">, </w:t>
      </w:r>
      <w:r w:rsidRPr="005B603C">
        <w:rPr>
          <w:color w:val="000000"/>
          <w:lang w:val="en-US"/>
        </w:rPr>
        <w:t xml:space="preserve">Head of Digital Services </w:t>
      </w:r>
      <w:r w:rsidRPr="005B603C">
        <w:rPr>
          <w:color w:val="000000"/>
        </w:rPr>
        <w:t>РОСБАНК</w:t>
      </w:r>
    </w:p>
    <w:p w14:paraId="7025DC4C" w14:textId="05FD7C7E" w:rsidR="009335D3" w:rsidRPr="002A56D3" w:rsidRDefault="009335D3" w:rsidP="00433BA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en-US"/>
        </w:rPr>
      </w:pPr>
    </w:p>
    <w:p w14:paraId="00368575" w14:textId="77777777" w:rsidR="00C60E4F" w:rsidRPr="002A56D3" w:rsidRDefault="00C60E4F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en-US"/>
        </w:rPr>
      </w:pPr>
    </w:p>
    <w:p w14:paraId="6B924316" w14:textId="6E2983CF" w:rsidR="009335D3" w:rsidRPr="000C4646" w:rsidRDefault="009335D3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0C4646">
        <w:rPr>
          <w:b/>
          <w:color w:val="000000"/>
        </w:rPr>
        <w:t>Вопросы к обсуждению:</w:t>
      </w:r>
    </w:p>
    <w:p w14:paraId="07BE2DDE" w14:textId="6EFF5AC3" w:rsidR="00FC0077" w:rsidRPr="000C4646" w:rsidRDefault="00FC0077" w:rsidP="00C60E4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0C4646">
        <w:rPr>
          <w:bCs/>
          <w:color w:val="000000"/>
        </w:rPr>
        <w:t>Как облачные платформы помогают МСП развиваться?</w:t>
      </w:r>
    </w:p>
    <w:p w14:paraId="634A5DCB" w14:textId="77777777" w:rsidR="009335D3" w:rsidRPr="000C4646" w:rsidRDefault="00FC0077" w:rsidP="00C60E4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0C4646">
        <w:rPr>
          <w:bCs/>
          <w:color w:val="000000"/>
        </w:rPr>
        <w:t>Сможет ли e-</w:t>
      </w:r>
      <w:proofErr w:type="spellStart"/>
      <w:r w:rsidRPr="000C4646">
        <w:rPr>
          <w:bCs/>
          <w:color w:val="000000"/>
        </w:rPr>
        <w:t>commerce</w:t>
      </w:r>
      <w:proofErr w:type="spellEnd"/>
      <w:r w:rsidRPr="000C4646">
        <w:rPr>
          <w:bCs/>
          <w:color w:val="000000"/>
        </w:rPr>
        <w:t xml:space="preserve"> потеснить классическую торговлю?</w:t>
      </w:r>
    </w:p>
    <w:p w14:paraId="2F833A32" w14:textId="0910A311" w:rsidR="009335D3" w:rsidRPr="000C4646" w:rsidRDefault="00FC0077" w:rsidP="00C60E4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0C4646">
        <w:rPr>
          <w:bCs/>
          <w:color w:val="000000"/>
        </w:rPr>
        <w:t>Государственная стратегия развития цифровых сервисов для предпринимателей</w:t>
      </w:r>
    </w:p>
    <w:p w14:paraId="3BBC4EA3" w14:textId="49F6778B" w:rsidR="00FC0077" w:rsidRPr="000C4646" w:rsidRDefault="00FC0077" w:rsidP="00C60E4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0C4646">
        <w:rPr>
          <w:bCs/>
          <w:color w:val="000000"/>
        </w:rPr>
        <w:t>Инструменты и сервисы, помогающие вести бизнес</w:t>
      </w:r>
    </w:p>
    <w:p w14:paraId="0F54DAA7" w14:textId="0524419B" w:rsidR="00FC0077" w:rsidRPr="000C4646" w:rsidRDefault="00FC0077" w:rsidP="00C60E4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0C4646">
        <w:rPr>
          <w:bCs/>
          <w:color w:val="000000"/>
        </w:rPr>
        <w:lastRenderedPageBreak/>
        <w:t>Единое окно возможностей: как банки</w:t>
      </w:r>
      <w:r w:rsidR="00B92088" w:rsidRPr="000C4646">
        <w:rPr>
          <w:bCs/>
          <w:color w:val="000000"/>
        </w:rPr>
        <w:t xml:space="preserve"> упрощают предпринимателям жизнь</w:t>
      </w:r>
    </w:p>
    <w:p w14:paraId="445E577D" w14:textId="014F62AD" w:rsidR="00FC0077" w:rsidRPr="000C4646" w:rsidRDefault="00B92088" w:rsidP="00C60E4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0C4646">
        <w:rPr>
          <w:bCs/>
          <w:color w:val="000000"/>
        </w:rPr>
        <w:t>Готово ли государство переходить от классической модели поддержки МСП к сервисной?</w:t>
      </w:r>
    </w:p>
    <w:p w14:paraId="280BE750" w14:textId="6BB5BFBA" w:rsidR="009335D3" w:rsidRPr="000C4646" w:rsidRDefault="009335D3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720"/>
        <w:jc w:val="both"/>
        <w:rPr>
          <w:bCs/>
          <w:color w:val="000000"/>
        </w:rPr>
      </w:pPr>
    </w:p>
    <w:p w14:paraId="2F2EFB59" w14:textId="59B1EF29" w:rsidR="009335D3" w:rsidRPr="000C4646" w:rsidRDefault="009335D3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0C4646">
        <w:rPr>
          <w:b/>
          <w:color w:val="000000"/>
        </w:rPr>
        <w:t>Приглашаются к выступлению:</w:t>
      </w:r>
    </w:p>
    <w:p w14:paraId="54050F7B" w14:textId="6688E921" w:rsidR="005B603C" w:rsidRPr="00433BAC" w:rsidRDefault="0019737D" w:rsidP="00433BAC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5B603C">
        <w:rPr>
          <w:b/>
          <w:bCs/>
          <w:color w:val="000000"/>
        </w:rPr>
        <w:t>Алексей Басенко</w:t>
      </w:r>
      <w:r w:rsidRPr="005B603C">
        <w:rPr>
          <w:bCs/>
          <w:color w:val="000000"/>
        </w:rPr>
        <w:t xml:space="preserve">, генеральный директор и сооснователь </w:t>
      </w:r>
      <w:proofErr w:type="spellStart"/>
      <w:r w:rsidRPr="00C10D87">
        <w:rPr>
          <w:bCs/>
          <w:color w:val="000000"/>
          <w:u w:val="single"/>
        </w:rPr>
        <w:t>SimpleFinance</w:t>
      </w:r>
      <w:proofErr w:type="spellEnd"/>
    </w:p>
    <w:p w14:paraId="547E7301" w14:textId="7FC27B81" w:rsidR="00E4369F" w:rsidRPr="005B603C" w:rsidRDefault="00E4369F" w:rsidP="00E4369F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5B603C">
        <w:rPr>
          <w:b/>
          <w:bCs/>
          <w:color w:val="000000"/>
        </w:rPr>
        <w:t xml:space="preserve">Роман </w:t>
      </w:r>
      <w:proofErr w:type="spellStart"/>
      <w:r w:rsidRPr="005B603C">
        <w:rPr>
          <w:b/>
          <w:bCs/>
          <w:color w:val="000000"/>
        </w:rPr>
        <w:t>Божьев</w:t>
      </w:r>
      <w:proofErr w:type="spellEnd"/>
      <w:r w:rsidRPr="005B603C">
        <w:rPr>
          <w:bCs/>
          <w:color w:val="000000"/>
        </w:rPr>
        <w:t>, директор направления сервисов для МСБ ОКБ</w:t>
      </w:r>
    </w:p>
    <w:p w14:paraId="20E22F20" w14:textId="5230A3F2" w:rsidR="009335D3" w:rsidRPr="005B603C" w:rsidRDefault="007A10BA" w:rsidP="005B603C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5B603C">
        <w:rPr>
          <w:b/>
          <w:color w:val="000000"/>
        </w:rPr>
        <w:t xml:space="preserve">Алексей Волгин, </w:t>
      </w:r>
      <w:r w:rsidRPr="005B603C">
        <w:rPr>
          <w:color w:val="000000"/>
        </w:rPr>
        <w:t xml:space="preserve">заместитель генерального директора </w:t>
      </w:r>
      <w:r w:rsidR="00811627" w:rsidRPr="005B603C">
        <w:rPr>
          <w:bCs/>
          <w:color w:val="000000"/>
        </w:rPr>
        <w:t>Центра услуг для бизнеса «Малый бизнес Москвы»</w:t>
      </w:r>
    </w:p>
    <w:p w14:paraId="753340B4" w14:textId="445D9E8E" w:rsidR="008A5469" w:rsidRDefault="001110FE" w:rsidP="005B603C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5B603C">
        <w:rPr>
          <w:b/>
          <w:color w:val="000000"/>
        </w:rPr>
        <w:t>Юрий Колесников</w:t>
      </w:r>
      <w:r w:rsidRPr="005B603C">
        <w:rPr>
          <w:color w:val="000000"/>
        </w:rPr>
        <w:t xml:space="preserve">, сооснователь и управляющий партнер </w:t>
      </w:r>
      <w:proofErr w:type="spellStart"/>
      <w:r w:rsidRPr="005B603C">
        <w:rPr>
          <w:color w:val="000000"/>
        </w:rPr>
        <w:t>краудлендинговой</w:t>
      </w:r>
      <w:proofErr w:type="spellEnd"/>
      <w:r w:rsidRPr="005B603C">
        <w:rPr>
          <w:color w:val="000000"/>
        </w:rPr>
        <w:t xml:space="preserve"> платформы Money </w:t>
      </w:r>
      <w:proofErr w:type="spellStart"/>
      <w:r w:rsidRPr="005B603C">
        <w:rPr>
          <w:color w:val="000000"/>
        </w:rPr>
        <w:t>Friends</w:t>
      </w:r>
      <w:proofErr w:type="spellEnd"/>
    </w:p>
    <w:p w14:paraId="7E68C696" w14:textId="126E0D28" w:rsidR="00433BAC" w:rsidRPr="00433BAC" w:rsidRDefault="00433BAC" w:rsidP="005B603C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  <w:lang w:val="en-US"/>
        </w:rPr>
      </w:pPr>
      <w:r w:rsidRPr="005B603C">
        <w:rPr>
          <w:b/>
          <w:color w:val="000000"/>
        </w:rPr>
        <w:t>Николай</w:t>
      </w:r>
      <w:r w:rsidRPr="005B603C">
        <w:rPr>
          <w:b/>
          <w:color w:val="000000"/>
          <w:lang w:val="en-US"/>
        </w:rPr>
        <w:t xml:space="preserve"> </w:t>
      </w:r>
      <w:r w:rsidRPr="005B603C">
        <w:rPr>
          <w:b/>
          <w:color w:val="000000"/>
        </w:rPr>
        <w:t>Петелин</w:t>
      </w:r>
      <w:r w:rsidRPr="005B603C">
        <w:rPr>
          <w:b/>
          <w:color w:val="000000"/>
          <w:lang w:val="en-US"/>
        </w:rPr>
        <w:t xml:space="preserve">, </w:t>
      </w:r>
      <w:r w:rsidRPr="005B603C">
        <w:rPr>
          <w:color w:val="000000"/>
          <w:lang w:val="en-US"/>
        </w:rPr>
        <w:t xml:space="preserve">Head of Digital Services </w:t>
      </w:r>
      <w:r w:rsidRPr="005B603C">
        <w:rPr>
          <w:color w:val="000000"/>
        </w:rPr>
        <w:t>РОСБАНК</w:t>
      </w:r>
    </w:p>
    <w:p w14:paraId="1ABDD5E9" w14:textId="3766C582" w:rsidR="00D70FED" w:rsidRPr="00433BAC" w:rsidRDefault="00D70FED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  <w:lang w:val="en-US"/>
        </w:rPr>
      </w:pPr>
    </w:p>
    <w:p w14:paraId="71A37FCA" w14:textId="1E55B681" w:rsidR="00C60E4F" w:rsidRDefault="007B59B6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0C4646">
        <w:rPr>
          <w:b/>
          <w:color w:val="000000"/>
        </w:rPr>
        <w:t>1</w:t>
      </w:r>
      <w:r w:rsidR="00ED708F" w:rsidRPr="000C4646">
        <w:rPr>
          <w:b/>
          <w:color w:val="000000"/>
        </w:rPr>
        <w:t>4</w:t>
      </w:r>
      <w:r w:rsidRPr="000C4646">
        <w:rPr>
          <w:b/>
          <w:color w:val="000000"/>
        </w:rPr>
        <w:t>.</w:t>
      </w:r>
      <w:r w:rsidR="005B603C">
        <w:rPr>
          <w:b/>
          <w:color w:val="000000"/>
        </w:rPr>
        <w:t>30</w:t>
      </w:r>
      <w:r w:rsidRPr="000C4646">
        <w:rPr>
          <w:b/>
          <w:color w:val="000000"/>
        </w:rPr>
        <w:t xml:space="preserve"> – 1</w:t>
      </w:r>
      <w:r w:rsidR="00BA0931" w:rsidRPr="000C4646">
        <w:rPr>
          <w:b/>
          <w:color w:val="000000"/>
        </w:rPr>
        <w:t>5</w:t>
      </w:r>
      <w:r w:rsidRPr="000C4646">
        <w:rPr>
          <w:b/>
          <w:color w:val="000000"/>
        </w:rPr>
        <w:t>.</w:t>
      </w:r>
      <w:r w:rsidR="005B603C">
        <w:rPr>
          <w:b/>
          <w:color w:val="000000"/>
        </w:rPr>
        <w:t>30</w:t>
      </w:r>
      <w:r w:rsidR="00BA0931" w:rsidRPr="000C4646">
        <w:rPr>
          <w:b/>
          <w:color w:val="000000"/>
        </w:rPr>
        <w:t xml:space="preserve"> </w:t>
      </w:r>
      <w:r w:rsidR="009D6365" w:rsidRPr="000C4646">
        <w:rPr>
          <w:b/>
          <w:color w:val="000000"/>
        </w:rPr>
        <w:t xml:space="preserve">Сессия </w:t>
      </w:r>
      <w:r w:rsidR="00ED708F" w:rsidRPr="000C4646">
        <w:rPr>
          <w:b/>
          <w:color w:val="000000"/>
        </w:rPr>
        <w:t>3</w:t>
      </w:r>
      <w:r w:rsidR="009D6365" w:rsidRPr="000C4646">
        <w:rPr>
          <w:b/>
          <w:color w:val="000000"/>
        </w:rPr>
        <w:t>.</w:t>
      </w:r>
      <w:r w:rsidR="00814E12" w:rsidRPr="000C4646">
        <w:rPr>
          <w:b/>
          <w:color w:val="000000"/>
        </w:rPr>
        <w:t xml:space="preserve"> </w:t>
      </w:r>
      <w:r w:rsidR="00ED708F" w:rsidRPr="000C4646">
        <w:rPr>
          <w:b/>
          <w:color w:val="000000"/>
        </w:rPr>
        <w:t>Возможности финансирования за пределами банков</w:t>
      </w:r>
    </w:p>
    <w:p w14:paraId="1FFA722A" w14:textId="77777777" w:rsidR="00AF4525" w:rsidRPr="000C4646" w:rsidRDefault="00AF4525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bookmarkStart w:id="4" w:name="_GoBack"/>
      <w:bookmarkEnd w:id="4"/>
    </w:p>
    <w:p w14:paraId="6E812C01" w14:textId="77777777" w:rsidR="007B59B6" w:rsidRPr="000C4646" w:rsidRDefault="007B59B6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</w:rPr>
      </w:pPr>
      <w:r w:rsidRPr="000C4646">
        <w:rPr>
          <w:b/>
          <w:color w:val="000000"/>
        </w:rPr>
        <w:t>Модераторы</w:t>
      </w:r>
    </w:p>
    <w:p w14:paraId="08AAE3AF" w14:textId="339A43D2" w:rsidR="000A327D" w:rsidRPr="005B603C" w:rsidRDefault="000A327D" w:rsidP="000A327D">
      <w:pPr>
        <w:numPr>
          <w:ilvl w:val="0"/>
          <w:numId w:val="12"/>
        </w:numPr>
      </w:pPr>
      <w:r w:rsidRPr="00943D79">
        <w:rPr>
          <w:b/>
          <w:bCs/>
        </w:rPr>
        <w:t>Кирилл Косминский</w:t>
      </w:r>
      <w:r w:rsidRPr="005B603C">
        <w:t xml:space="preserve">, </w:t>
      </w:r>
      <w:r>
        <w:t>и</w:t>
      </w:r>
      <w:r w:rsidRPr="005B603C">
        <w:t>сполнительный директор, Ассоциация операторов инвестиционных платформ</w:t>
      </w:r>
    </w:p>
    <w:p w14:paraId="550AE227" w14:textId="32A0B04E" w:rsidR="00364037" w:rsidRPr="000C4646" w:rsidRDefault="00364037" w:rsidP="00C60E4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43D79">
        <w:rPr>
          <w:b/>
          <w:bCs/>
        </w:rPr>
        <w:t>Арсений Поярков</w:t>
      </w:r>
      <w:r w:rsidRPr="000C4646">
        <w:t xml:space="preserve">, президент аналитического центра </w:t>
      </w:r>
      <w:proofErr w:type="spellStart"/>
      <w:r w:rsidRPr="000C4646">
        <w:t>БизнесДром</w:t>
      </w:r>
      <w:proofErr w:type="spellEnd"/>
      <w:r w:rsidRPr="000C4646">
        <w:t>, руководитель рабочей группы «ОПОРЫ РОССИИ» по проблемам блокировки счетов</w:t>
      </w:r>
    </w:p>
    <w:p w14:paraId="12E24F59" w14:textId="77777777" w:rsidR="00C60E4F" w:rsidRPr="000C4646" w:rsidRDefault="00C60E4F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2427B4B6" w14:textId="3CC35754" w:rsidR="00A97DD5" w:rsidRPr="000C4646" w:rsidRDefault="00A97DD5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0C4646">
        <w:rPr>
          <w:b/>
          <w:color w:val="000000"/>
        </w:rPr>
        <w:t>Вопросы к обсуждению:</w:t>
      </w:r>
    </w:p>
    <w:p w14:paraId="5E516BA3" w14:textId="035E0CE5" w:rsidR="007914BE" w:rsidRPr="000C4646" w:rsidRDefault="007914BE" w:rsidP="00C60E4F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0C4646">
        <w:rPr>
          <w:color w:val="000000"/>
        </w:rPr>
        <w:t>«Сектор роста»: развитие инструментов фондового рынка для субъектов МСБ</w:t>
      </w:r>
    </w:p>
    <w:p w14:paraId="0E515EA5" w14:textId="2FE7B8F1" w:rsidR="007914BE" w:rsidRPr="000C4646" w:rsidRDefault="007914BE" w:rsidP="00C60E4F">
      <w:pPr>
        <w:numPr>
          <w:ilvl w:val="0"/>
          <w:numId w:val="15"/>
        </w:numPr>
        <w:contextualSpacing/>
        <w:rPr>
          <w:color w:val="333333"/>
        </w:rPr>
      </w:pPr>
      <w:r w:rsidRPr="000C4646">
        <w:rPr>
          <w:color w:val="333333"/>
        </w:rPr>
        <w:t>Микрокредиты: растет ли доступность для малого бизнеса?</w:t>
      </w:r>
    </w:p>
    <w:p w14:paraId="48D660F8" w14:textId="33ABB0EC" w:rsidR="007914BE" w:rsidRPr="000C4646" w:rsidRDefault="007914BE" w:rsidP="00C60E4F">
      <w:pPr>
        <w:numPr>
          <w:ilvl w:val="0"/>
          <w:numId w:val="15"/>
        </w:numPr>
        <w:contextualSpacing/>
        <w:rPr>
          <w:color w:val="333333"/>
        </w:rPr>
      </w:pPr>
      <w:r w:rsidRPr="000C4646">
        <w:rPr>
          <w:color w:val="333333"/>
        </w:rPr>
        <w:t>Лизинг и факторинг для МСП: ключевые тенденции, реформы и структурные изменения на рынках</w:t>
      </w:r>
    </w:p>
    <w:p w14:paraId="47FF749A" w14:textId="48AFB567" w:rsidR="007914BE" w:rsidRPr="000C4646" w:rsidRDefault="007914BE" w:rsidP="00C60E4F">
      <w:pPr>
        <w:numPr>
          <w:ilvl w:val="0"/>
          <w:numId w:val="15"/>
        </w:numPr>
        <w:rPr>
          <w:color w:val="333333"/>
        </w:rPr>
      </w:pPr>
      <w:r w:rsidRPr="000C4646">
        <w:rPr>
          <w:color w:val="333333"/>
        </w:rPr>
        <w:t xml:space="preserve">Краудфандинг и </w:t>
      </w:r>
      <w:proofErr w:type="spellStart"/>
      <w:r w:rsidRPr="000C4646">
        <w:rPr>
          <w:color w:val="333333"/>
        </w:rPr>
        <w:t>краудинвестинг</w:t>
      </w:r>
      <w:proofErr w:type="spellEnd"/>
      <w:r w:rsidRPr="000C4646">
        <w:rPr>
          <w:color w:val="333333"/>
        </w:rPr>
        <w:t>: для каких сегментов МСП актуально?</w:t>
      </w:r>
    </w:p>
    <w:p w14:paraId="3E2840C9" w14:textId="7525268B" w:rsidR="00A97DD5" w:rsidRPr="000C4646" w:rsidRDefault="00A97DD5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0804B586" w14:textId="77777777" w:rsidR="007914BE" w:rsidRPr="000C4646" w:rsidRDefault="007914BE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0C4646">
        <w:rPr>
          <w:b/>
          <w:color w:val="000000"/>
        </w:rPr>
        <w:t>Приглашаются к выступлению:</w:t>
      </w:r>
    </w:p>
    <w:p w14:paraId="764F6335" w14:textId="79A46879" w:rsidR="005B603C" w:rsidRPr="005B603C" w:rsidRDefault="005B603C" w:rsidP="005B603C">
      <w:pPr>
        <w:numPr>
          <w:ilvl w:val="0"/>
          <w:numId w:val="17"/>
        </w:numPr>
      </w:pPr>
      <w:r w:rsidRPr="005B603C">
        <w:rPr>
          <w:b/>
        </w:rPr>
        <w:t>Алексей Басенко</w:t>
      </w:r>
      <w:r w:rsidRPr="005B603C">
        <w:t xml:space="preserve">, генеральный директор и сооснователь </w:t>
      </w:r>
      <w:proofErr w:type="spellStart"/>
      <w:r w:rsidRPr="005B603C">
        <w:t>SimpleFinance</w:t>
      </w:r>
      <w:proofErr w:type="spellEnd"/>
    </w:p>
    <w:p w14:paraId="1C9E108E" w14:textId="6510CF6C" w:rsidR="00D70FED" w:rsidRPr="005B603C" w:rsidRDefault="00D70FED" w:rsidP="00C60E4F">
      <w:pPr>
        <w:numPr>
          <w:ilvl w:val="0"/>
          <w:numId w:val="17"/>
        </w:numPr>
      </w:pPr>
      <w:r w:rsidRPr="005B603C">
        <w:rPr>
          <w:b/>
          <w:bCs/>
        </w:rPr>
        <w:t>Кирилл Косминский</w:t>
      </w:r>
      <w:r w:rsidRPr="005B603C">
        <w:t xml:space="preserve">, </w:t>
      </w:r>
      <w:r w:rsidR="003C3888">
        <w:t>и</w:t>
      </w:r>
      <w:r w:rsidRPr="005B603C">
        <w:t>сполнительный директор, Ассоциация операторов инвестиционных платформ</w:t>
      </w:r>
    </w:p>
    <w:p w14:paraId="1F00AF0B" w14:textId="149E1E86" w:rsidR="00D70FED" w:rsidRPr="005B603C" w:rsidRDefault="00D70FED" w:rsidP="00C60E4F">
      <w:pPr>
        <w:numPr>
          <w:ilvl w:val="0"/>
          <w:numId w:val="17"/>
        </w:numPr>
      </w:pPr>
      <w:r w:rsidRPr="005B603C">
        <w:rPr>
          <w:b/>
          <w:bCs/>
        </w:rPr>
        <w:t xml:space="preserve">Илья </w:t>
      </w:r>
      <w:proofErr w:type="spellStart"/>
      <w:r w:rsidRPr="005B603C">
        <w:rPr>
          <w:b/>
          <w:bCs/>
        </w:rPr>
        <w:t>Покаместов</w:t>
      </w:r>
      <w:proofErr w:type="spellEnd"/>
      <w:r w:rsidRPr="005B603C">
        <w:t xml:space="preserve">, </w:t>
      </w:r>
      <w:r w:rsidR="003C3888">
        <w:t>г</w:t>
      </w:r>
      <w:r w:rsidRPr="005B603C">
        <w:t xml:space="preserve">енеральный директор, </w:t>
      </w:r>
      <w:proofErr w:type="spellStart"/>
      <w:r w:rsidRPr="005B603C">
        <w:t>ФАКТОРинг</w:t>
      </w:r>
      <w:proofErr w:type="spellEnd"/>
      <w:r w:rsidRPr="005B603C">
        <w:t xml:space="preserve"> ПРО</w:t>
      </w:r>
    </w:p>
    <w:p w14:paraId="7847F529" w14:textId="2834DE1E" w:rsidR="00D70FED" w:rsidRDefault="00D70FED" w:rsidP="00C60E4F">
      <w:pPr>
        <w:numPr>
          <w:ilvl w:val="0"/>
          <w:numId w:val="17"/>
        </w:numPr>
      </w:pPr>
      <w:r w:rsidRPr="005B603C">
        <w:rPr>
          <w:b/>
          <w:bCs/>
        </w:rPr>
        <w:t>Алексей Примаченко</w:t>
      </w:r>
      <w:r w:rsidRPr="005B603C">
        <w:t xml:space="preserve">, </w:t>
      </w:r>
      <w:r w:rsidR="003C3888">
        <w:t>у</w:t>
      </w:r>
      <w:r w:rsidRPr="005B603C">
        <w:t xml:space="preserve">правляющий партнер, </w:t>
      </w:r>
      <w:r w:rsidRPr="00C10D87">
        <w:rPr>
          <w:u w:val="single"/>
        </w:rPr>
        <w:t xml:space="preserve">Global </w:t>
      </w:r>
      <w:proofErr w:type="spellStart"/>
      <w:r w:rsidRPr="00C10D87">
        <w:rPr>
          <w:u w:val="single"/>
        </w:rPr>
        <w:t>Factoring</w:t>
      </w:r>
      <w:proofErr w:type="spellEnd"/>
      <w:r w:rsidRPr="00C10D87">
        <w:rPr>
          <w:u w:val="single"/>
        </w:rPr>
        <w:t xml:space="preserve"> Network</w:t>
      </w:r>
    </w:p>
    <w:p w14:paraId="001E86ED" w14:textId="6757E0B7" w:rsidR="007561F8" w:rsidRDefault="00D6407A" w:rsidP="007561F8">
      <w:pPr>
        <w:numPr>
          <w:ilvl w:val="0"/>
          <w:numId w:val="17"/>
        </w:numPr>
      </w:pPr>
      <w:r w:rsidRPr="007561F8">
        <w:rPr>
          <w:b/>
          <w:bCs/>
        </w:rPr>
        <w:t xml:space="preserve">Елена </w:t>
      </w:r>
      <w:proofErr w:type="spellStart"/>
      <w:r w:rsidRPr="007561F8">
        <w:rPr>
          <w:b/>
          <w:bCs/>
        </w:rPr>
        <w:t>Стратьева</w:t>
      </w:r>
      <w:proofErr w:type="spellEnd"/>
      <w:r>
        <w:t xml:space="preserve">, </w:t>
      </w:r>
      <w:r w:rsidR="007561F8" w:rsidRPr="007561F8">
        <w:t>директор СРО «</w:t>
      </w:r>
      <w:proofErr w:type="spellStart"/>
      <w:r w:rsidR="007561F8" w:rsidRPr="007561F8">
        <w:t>МиР</w:t>
      </w:r>
      <w:proofErr w:type="spellEnd"/>
      <w:r w:rsidR="007561F8" w:rsidRPr="007561F8">
        <w:t>»</w:t>
      </w:r>
    </w:p>
    <w:p w14:paraId="7741E4DB" w14:textId="0BADBD97" w:rsidR="007914BE" w:rsidRPr="005B603C" w:rsidRDefault="007914BE" w:rsidP="007561F8">
      <w:pPr>
        <w:numPr>
          <w:ilvl w:val="0"/>
          <w:numId w:val="17"/>
        </w:numPr>
      </w:pPr>
      <w:r w:rsidRPr="007561F8">
        <w:rPr>
          <w:b/>
          <w:bCs/>
        </w:rPr>
        <w:t>Дмитрий Таскин</w:t>
      </w:r>
      <w:r w:rsidRPr="005B603C">
        <w:t>, директор по развитию Департамента Рынка инноваций и инвестиций, Московская Биржа</w:t>
      </w:r>
    </w:p>
    <w:p w14:paraId="3814C35C" w14:textId="35CFC55A" w:rsidR="008C4961" w:rsidRPr="00C60E4F" w:rsidRDefault="008C4961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</w:p>
    <w:p w14:paraId="0F978102" w14:textId="182DFB9C" w:rsidR="00D1079B" w:rsidRDefault="00C10D87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>
        <w:rPr>
          <w:b/>
          <w:color w:val="000000"/>
        </w:rPr>
        <w:t>Официальный партнер:                                         Партнеры:</w:t>
      </w:r>
    </w:p>
    <w:p w14:paraId="11D27A98" w14:textId="7A94400C" w:rsidR="00C10D87" w:rsidRPr="00C60E4F" w:rsidRDefault="00C10D87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>
        <w:rPr>
          <w:b/>
          <w:noProof/>
          <w:color w:val="000000"/>
          <w:lang w:val="en-US"/>
        </w:rPr>
        <w:drawing>
          <wp:anchor distT="0" distB="0" distL="114300" distR="114300" simplePos="0" relativeHeight="251658240" behindDoc="1" locked="0" layoutInCell="1" allowOverlap="1" wp14:anchorId="5D6F580D" wp14:editId="246A00A6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2017395" cy="789940"/>
            <wp:effectExtent l="0" t="0" r="0" b="0"/>
            <wp:wrapTight wrapText="bothSides">
              <wp:wrapPolygon edited="0">
                <wp:start x="612" y="5209"/>
                <wp:lineTo x="612" y="16669"/>
                <wp:lineTo x="5099" y="16669"/>
                <wp:lineTo x="5099" y="14585"/>
                <wp:lineTo x="20601" y="14064"/>
                <wp:lineTo x="20601" y="9376"/>
                <wp:lineTo x="5099" y="5209"/>
                <wp:lineTo x="612" y="520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lang w:val="en-US"/>
        </w:rPr>
        <w:drawing>
          <wp:anchor distT="0" distB="0" distL="114300" distR="114300" simplePos="0" relativeHeight="251659264" behindDoc="1" locked="0" layoutInCell="1" allowOverlap="1" wp14:anchorId="72227672" wp14:editId="6BAD709E">
            <wp:simplePos x="0" y="0"/>
            <wp:positionH relativeFrom="column">
              <wp:posOffset>2908935</wp:posOffset>
            </wp:positionH>
            <wp:positionV relativeFrom="paragraph">
              <wp:posOffset>230505</wp:posOffset>
            </wp:positionV>
            <wp:extent cx="1162050" cy="714375"/>
            <wp:effectExtent l="0" t="0" r="0" b="9525"/>
            <wp:wrapTight wrapText="bothSides">
              <wp:wrapPolygon edited="0">
                <wp:start x="3187" y="0"/>
                <wp:lineTo x="0" y="4032"/>
                <wp:lineTo x="0" y="15552"/>
                <wp:lineTo x="10623" y="18432"/>
                <wp:lineTo x="0" y="19584"/>
                <wp:lineTo x="0" y="21312"/>
                <wp:lineTo x="21246" y="21312"/>
                <wp:lineTo x="21246" y="19584"/>
                <wp:lineTo x="10623" y="18432"/>
                <wp:lineTo x="21246" y="15552"/>
                <wp:lineTo x="21246" y="4032"/>
                <wp:lineTo x="18059" y="0"/>
                <wp:lineTo x="318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lang w:val="en-US"/>
        </w:rPr>
        <w:drawing>
          <wp:anchor distT="0" distB="0" distL="114300" distR="114300" simplePos="0" relativeHeight="251660288" behindDoc="1" locked="0" layoutInCell="1" allowOverlap="1" wp14:anchorId="0A0A0969" wp14:editId="31A9A51D">
            <wp:simplePos x="0" y="0"/>
            <wp:positionH relativeFrom="column">
              <wp:posOffset>4271010</wp:posOffset>
            </wp:positionH>
            <wp:positionV relativeFrom="paragraph">
              <wp:posOffset>28575</wp:posOffset>
            </wp:positionV>
            <wp:extent cx="1704975" cy="1037590"/>
            <wp:effectExtent l="0" t="0" r="0" b="0"/>
            <wp:wrapTight wrapText="bothSides">
              <wp:wrapPolygon edited="0">
                <wp:start x="1448" y="3569"/>
                <wp:lineTo x="483" y="5949"/>
                <wp:lineTo x="241" y="17449"/>
                <wp:lineTo x="11343" y="17449"/>
                <wp:lineTo x="14480" y="16656"/>
                <wp:lineTo x="20514" y="12690"/>
                <wp:lineTo x="20997" y="9121"/>
                <wp:lineTo x="19549" y="7931"/>
                <wp:lineTo x="11343" y="3569"/>
                <wp:lineTo x="1448" y="356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0D87" w:rsidRPr="00C60E4F" w:rsidSect="00C10D87">
      <w:headerReference w:type="default" r:id="rId12"/>
      <w:footerReference w:type="default" r:id="rId13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2A9F4" w14:textId="77777777" w:rsidR="00996D0F" w:rsidRDefault="00996D0F">
      <w:r>
        <w:separator/>
      </w:r>
    </w:p>
  </w:endnote>
  <w:endnote w:type="continuationSeparator" w:id="0">
    <w:p w14:paraId="33FE62B1" w14:textId="77777777" w:rsidR="00996D0F" w:rsidRDefault="0099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1FEFE" w14:textId="77777777" w:rsidR="003D5275" w:rsidRDefault="003D527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65C3D" w14:textId="77777777" w:rsidR="00996D0F" w:rsidRDefault="00996D0F">
      <w:r>
        <w:separator/>
      </w:r>
    </w:p>
  </w:footnote>
  <w:footnote w:type="continuationSeparator" w:id="0">
    <w:p w14:paraId="54049600" w14:textId="77777777" w:rsidR="00996D0F" w:rsidRDefault="00996D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971EC" w14:textId="77777777" w:rsidR="003D5275" w:rsidRDefault="003D527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 w:rsidRPr="002D1636">
      <w:rPr>
        <w:rFonts w:ascii="Helvetica Neue" w:eastAsia="Helvetica Neue" w:hAnsi="Helvetica Neue" w:cs="Helvetica Neue"/>
        <w:noProof/>
        <w:color w:val="000000"/>
        <w:lang w:val="en-US"/>
      </w:rPr>
      <w:drawing>
        <wp:anchor distT="0" distB="0" distL="114300" distR="114300" simplePos="0" relativeHeight="251659264" behindDoc="0" locked="0" layoutInCell="1" allowOverlap="1" wp14:anchorId="63F2B346" wp14:editId="70D48348">
          <wp:simplePos x="0" y="0"/>
          <wp:positionH relativeFrom="column">
            <wp:posOffset>-152400</wp:posOffset>
          </wp:positionH>
          <wp:positionV relativeFrom="paragraph">
            <wp:posOffset>-129540</wp:posOffset>
          </wp:positionV>
          <wp:extent cx="1897380" cy="436296"/>
          <wp:effectExtent l="0" t="0" r="0" b="1905"/>
          <wp:wrapThrough wrapText="bothSides">
            <wp:wrapPolygon edited="0">
              <wp:start x="1952" y="0"/>
              <wp:lineTo x="867" y="5659"/>
              <wp:lineTo x="434" y="9432"/>
              <wp:lineTo x="867" y="16035"/>
              <wp:lineTo x="1952" y="20751"/>
              <wp:lineTo x="4337" y="20751"/>
              <wp:lineTo x="19952" y="18865"/>
              <wp:lineTo x="20169" y="4716"/>
              <wp:lineTo x="17349" y="2830"/>
              <wp:lineTo x="4337" y="0"/>
              <wp:lineTo x="1952" y="0"/>
            </wp:wrapPolygon>
          </wp:wrapThrough>
          <wp:docPr id="8" name="Рисунок 8" descr="C:\Users\Victory\YandexDisk\БД\Логотип и презентации\Лого БД\logo_БД для светлого 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y\YandexDisk\БД\Логотип и презентации\Лого БД\logo_БД для светлого фон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436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3BD4EDA" wp14:editId="3086D80A">
          <wp:simplePos x="0" y="0"/>
          <wp:positionH relativeFrom="column">
            <wp:posOffset>5281930</wp:posOffset>
          </wp:positionH>
          <wp:positionV relativeFrom="paragraph">
            <wp:posOffset>-358140</wp:posOffset>
          </wp:positionV>
          <wp:extent cx="728980" cy="728980"/>
          <wp:effectExtent l="0" t="0" r="0" b="0"/>
          <wp:wrapThrough wrapText="bothSides">
            <wp:wrapPolygon edited="0">
              <wp:start x="0" y="0"/>
              <wp:lineTo x="0" y="20885"/>
              <wp:lineTo x="20885" y="20885"/>
              <wp:lineTo x="20885" y="0"/>
              <wp:lineTo x="0" y="0"/>
            </wp:wrapPolygon>
          </wp:wrapThrough>
          <wp:docPr id="9" name="Рисунок 9" descr="https://novabot.org/images/avatars/b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novabot.org/images/avatars/bo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938"/>
    <w:multiLevelType w:val="multilevel"/>
    <w:tmpl w:val="6DE8B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AC030E"/>
    <w:multiLevelType w:val="hybridMultilevel"/>
    <w:tmpl w:val="B1FA3DC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B200A01"/>
    <w:multiLevelType w:val="multilevel"/>
    <w:tmpl w:val="02249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486316"/>
    <w:multiLevelType w:val="multilevel"/>
    <w:tmpl w:val="1F02E5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1063A3A"/>
    <w:multiLevelType w:val="hybridMultilevel"/>
    <w:tmpl w:val="C12C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805C5"/>
    <w:multiLevelType w:val="multilevel"/>
    <w:tmpl w:val="84EA7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1C41679"/>
    <w:multiLevelType w:val="multilevel"/>
    <w:tmpl w:val="84EA7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8F3D94"/>
    <w:multiLevelType w:val="hybridMultilevel"/>
    <w:tmpl w:val="4A7A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D6CFB"/>
    <w:multiLevelType w:val="hybridMultilevel"/>
    <w:tmpl w:val="334A0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96AB5"/>
    <w:multiLevelType w:val="hybridMultilevel"/>
    <w:tmpl w:val="D574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7D40"/>
    <w:multiLevelType w:val="hybridMultilevel"/>
    <w:tmpl w:val="932EB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54B55"/>
    <w:multiLevelType w:val="hybridMultilevel"/>
    <w:tmpl w:val="6F9A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5EB5"/>
    <w:multiLevelType w:val="hybridMultilevel"/>
    <w:tmpl w:val="6184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07E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D5E10"/>
    <w:multiLevelType w:val="multilevel"/>
    <w:tmpl w:val="1F02E5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C0366FB"/>
    <w:multiLevelType w:val="multilevel"/>
    <w:tmpl w:val="FB848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A2804FB"/>
    <w:multiLevelType w:val="hybridMultilevel"/>
    <w:tmpl w:val="A2C6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41357"/>
    <w:multiLevelType w:val="multilevel"/>
    <w:tmpl w:val="31502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80D67"/>
    <w:multiLevelType w:val="hybridMultilevel"/>
    <w:tmpl w:val="9B76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C0CAD"/>
    <w:multiLevelType w:val="hybridMultilevel"/>
    <w:tmpl w:val="0B54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05E8A"/>
    <w:multiLevelType w:val="hybridMultilevel"/>
    <w:tmpl w:val="3F12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E149C"/>
    <w:multiLevelType w:val="hybridMultilevel"/>
    <w:tmpl w:val="B1743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519AC"/>
    <w:multiLevelType w:val="hybridMultilevel"/>
    <w:tmpl w:val="26528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19"/>
  </w:num>
  <w:num w:numId="8">
    <w:abstractNumId w:val="20"/>
  </w:num>
  <w:num w:numId="9">
    <w:abstractNumId w:val="21"/>
  </w:num>
  <w:num w:numId="10">
    <w:abstractNumId w:val="17"/>
  </w:num>
  <w:num w:numId="11">
    <w:abstractNumId w:val="15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13"/>
  </w:num>
  <w:num w:numId="17">
    <w:abstractNumId w:val="0"/>
  </w:num>
  <w:num w:numId="18">
    <w:abstractNumId w:val="12"/>
  </w:num>
  <w:num w:numId="19">
    <w:abstractNumId w:val="7"/>
  </w:num>
  <w:num w:numId="20">
    <w:abstractNumId w:val="14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B"/>
    <w:rsid w:val="00053C01"/>
    <w:rsid w:val="000724A3"/>
    <w:rsid w:val="00077050"/>
    <w:rsid w:val="0008760F"/>
    <w:rsid w:val="000A0866"/>
    <w:rsid w:val="000A1454"/>
    <w:rsid w:val="000A327D"/>
    <w:rsid w:val="000C4646"/>
    <w:rsid w:val="000D3D68"/>
    <w:rsid w:val="00107BFD"/>
    <w:rsid w:val="001110FE"/>
    <w:rsid w:val="0012682F"/>
    <w:rsid w:val="001314EB"/>
    <w:rsid w:val="00132EC5"/>
    <w:rsid w:val="001411EA"/>
    <w:rsid w:val="00153A26"/>
    <w:rsid w:val="00154A02"/>
    <w:rsid w:val="00155191"/>
    <w:rsid w:val="0019240F"/>
    <w:rsid w:val="0019737D"/>
    <w:rsid w:val="001A65B2"/>
    <w:rsid w:val="001E570E"/>
    <w:rsid w:val="00215846"/>
    <w:rsid w:val="002160DC"/>
    <w:rsid w:val="0023533B"/>
    <w:rsid w:val="00247BA3"/>
    <w:rsid w:val="00250BAC"/>
    <w:rsid w:val="00265211"/>
    <w:rsid w:val="00265E89"/>
    <w:rsid w:val="0027579F"/>
    <w:rsid w:val="0027585A"/>
    <w:rsid w:val="00276762"/>
    <w:rsid w:val="00286E88"/>
    <w:rsid w:val="00293F1E"/>
    <w:rsid w:val="00296702"/>
    <w:rsid w:val="002A56D3"/>
    <w:rsid w:val="002E7AD4"/>
    <w:rsid w:val="002F6E6A"/>
    <w:rsid w:val="003122AC"/>
    <w:rsid w:val="003517FD"/>
    <w:rsid w:val="00351A0B"/>
    <w:rsid w:val="00364037"/>
    <w:rsid w:val="003A4AF9"/>
    <w:rsid w:val="003C1366"/>
    <w:rsid w:val="003C3888"/>
    <w:rsid w:val="003D2954"/>
    <w:rsid w:val="003D5275"/>
    <w:rsid w:val="003E7E43"/>
    <w:rsid w:val="00427DD5"/>
    <w:rsid w:val="00430B4C"/>
    <w:rsid w:val="00433BAC"/>
    <w:rsid w:val="0044491A"/>
    <w:rsid w:val="004624D5"/>
    <w:rsid w:val="004909FC"/>
    <w:rsid w:val="004A20F3"/>
    <w:rsid w:val="004A3FC1"/>
    <w:rsid w:val="004A6794"/>
    <w:rsid w:val="004D3606"/>
    <w:rsid w:val="004F63F1"/>
    <w:rsid w:val="00506C84"/>
    <w:rsid w:val="0050724E"/>
    <w:rsid w:val="0053088D"/>
    <w:rsid w:val="00533F76"/>
    <w:rsid w:val="005476CE"/>
    <w:rsid w:val="00554DF1"/>
    <w:rsid w:val="0056573D"/>
    <w:rsid w:val="005818A7"/>
    <w:rsid w:val="005B064D"/>
    <w:rsid w:val="005B603C"/>
    <w:rsid w:val="005B640E"/>
    <w:rsid w:val="006035F6"/>
    <w:rsid w:val="006376E4"/>
    <w:rsid w:val="0065509E"/>
    <w:rsid w:val="0066540A"/>
    <w:rsid w:val="006A39AD"/>
    <w:rsid w:val="006B4236"/>
    <w:rsid w:val="006D62A7"/>
    <w:rsid w:val="006E16B3"/>
    <w:rsid w:val="006F247C"/>
    <w:rsid w:val="0071063A"/>
    <w:rsid w:val="00712210"/>
    <w:rsid w:val="00713AB1"/>
    <w:rsid w:val="00724C27"/>
    <w:rsid w:val="007338FB"/>
    <w:rsid w:val="00737D63"/>
    <w:rsid w:val="007561F8"/>
    <w:rsid w:val="007665E6"/>
    <w:rsid w:val="007914BE"/>
    <w:rsid w:val="007A10BA"/>
    <w:rsid w:val="007A1210"/>
    <w:rsid w:val="007B2E40"/>
    <w:rsid w:val="007B409B"/>
    <w:rsid w:val="007B59B6"/>
    <w:rsid w:val="007B6D5A"/>
    <w:rsid w:val="007C16DB"/>
    <w:rsid w:val="007D06C5"/>
    <w:rsid w:val="007F0590"/>
    <w:rsid w:val="00811627"/>
    <w:rsid w:val="00812B63"/>
    <w:rsid w:val="00814E12"/>
    <w:rsid w:val="00816BB7"/>
    <w:rsid w:val="00825477"/>
    <w:rsid w:val="00852B14"/>
    <w:rsid w:val="00852B5E"/>
    <w:rsid w:val="00864051"/>
    <w:rsid w:val="00867CD3"/>
    <w:rsid w:val="008914EA"/>
    <w:rsid w:val="00892877"/>
    <w:rsid w:val="008955B3"/>
    <w:rsid w:val="008A1148"/>
    <w:rsid w:val="008A4BC9"/>
    <w:rsid w:val="008A5469"/>
    <w:rsid w:val="008B2FA4"/>
    <w:rsid w:val="008B4192"/>
    <w:rsid w:val="008C4961"/>
    <w:rsid w:val="008D1B32"/>
    <w:rsid w:val="008E0E50"/>
    <w:rsid w:val="009011BF"/>
    <w:rsid w:val="00904DEA"/>
    <w:rsid w:val="00916706"/>
    <w:rsid w:val="009335D3"/>
    <w:rsid w:val="00940029"/>
    <w:rsid w:val="00943D79"/>
    <w:rsid w:val="009602F6"/>
    <w:rsid w:val="00961879"/>
    <w:rsid w:val="00961F9D"/>
    <w:rsid w:val="00964DA0"/>
    <w:rsid w:val="009673F0"/>
    <w:rsid w:val="009753B2"/>
    <w:rsid w:val="00981A78"/>
    <w:rsid w:val="00984D00"/>
    <w:rsid w:val="00995DFD"/>
    <w:rsid w:val="00996D0F"/>
    <w:rsid w:val="009A1720"/>
    <w:rsid w:val="009B5940"/>
    <w:rsid w:val="009D6365"/>
    <w:rsid w:val="009E21D7"/>
    <w:rsid w:val="00A336AF"/>
    <w:rsid w:val="00A409E5"/>
    <w:rsid w:val="00A41269"/>
    <w:rsid w:val="00A55898"/>
    <w:rsid w:val="00A55A35"/>
    <w:rsid w:val="00A62E7F"/>
    <w:rsid w:val="00A752EA"/>
    <w:rsid w:val="00A97DD5"/>
    <w:rsid w:val="00AA0DD9"/>
    <w:rsid w:val="00AB50B2"/>
    <w:rsid w:val="00AF0C7C"/>
    <w:rsid w:val="00AF3980"/>
    <w:rsid w:val="00AF4525"/>
    <w:rsid w:val="00B16CD7"/>
    <w:rsid w:val="00B34B43"/>
    <w:rsid w:val="00B60775"/>
    <w:rsid w:val="00B73975"/>
    <w:rsid w:val="00B815B4"/>
    <w:rsid w:val="00B92088"/>
    <w:rsid w:val="00B93756"/>
    <w:rsid w:val="00BA0931"/>
    <w:rsid w:val="00BC7630"/>
    <w:rsid w:val="00BE3AE0"/>
    <w:rsid w:val="00C07F77"/>
    <w:rsid w:val="00C10D87"/>
    <w:rsid w:val="00C21F82"/>
    <w:rsid w:val="00C26242"/>
    <w:rsid w:val="00C34A6F"/>
    <w:rsid w:val="00C60E4F"/>
    <w:rsid w:val="00C713D8"/>
    <w:rsid w:val="00C771AB"/>
    <w:rsid w:val="00C847A5"/>
    <w:rsid w:val="00C90F95"/>
    <w:rsid w:val="00CB267F"/>
    <w:rsid w:val="00CD1A50"/>
    <w:rsid w:val="00CE0EDD"/>
    <w:rsid w:val="00CE233B"/>
    <w:rsid w:val="00CF36D8"/>
    <w:rsid w:val="00D05FF3"/>
    <w:rsid w:val="00D1079B"/>
    <w:rsid w:val="00D114A0"/>
    <w:rsid w:val="00D6407A"/>
    <w:rsid w:val="00D70FED"/>
    <w:rsid w:val="00D713E3"/>
    <w:rsid w:val="00D724C9"/>
    <w:rsid w:val="00D7509A"/>
    <w:rsid w:val="00D91916"/>
    <w:rsid w:val="00DB2E4C"/>
    <w:rsid w:val="00DC73CB"/>
    <w:rsid w:val="00DD2D17"/>
    <w:rsid w:val="00DE6FF4"/>
    <w:rsid w:val="00DF5D06"/>
    <w:rsid w:val="00E0002C"/>
    <w:rsid w:val="00E00A7C"/>
    <w:rsid w:val="00E23E5A"/>
    <w:rsid w:val="00E26567"/>
    <w:rsid w:val="00E4369F"/>
    <w:rsid w:val="00E43A0A"/>
    <w:rsid w:val="00E8385B"/>
    <w:rsid w:val="00ED0DDD"/>
    <w:rsid w:val="00ED20DB"/>
    <w:rsid w:val="00ED21E8"/>
    <w:rsid w:val="00ED708F"/>
    <w:rsid w:val="00F0098F"/>
    <w:rsid w:val="00F176C2"/>
    <w:rsid w:val="00F177C6"/>
    <w:rsid w:val="00F17E15"/>
    <w:rsid w:val="00F925A1"/>
    <w:rsid w:val="00FA0271"/>
    <w:rsid w:val="00FC0077"/>
    <w:rsid w:val="00FC1F34"/>
    <w:rsid w:val="00FE5EC2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22A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5D3"/>
  </w:style>
  <w:style w:type="paragraph" w:styleId="1">
    <w:name w:val="heading 1"/>
    <w:basedOn w:val="a"/>
    <w:next w:val="a"/>
    <w:rsid w:val="007B2E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B2E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B2E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B2E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B2E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B2E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2E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B2E4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B2E4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107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8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898"/>
  </w:style>
  <w:style w:type="paragraph" w:styleId="a8">
    <w:name w:val="footer"/>
    <w:basedOn w:val="a"/>
    <w:link w:val="a9"/>
    <w:uiPriority w:val="99"/>
    <w:unhideWhenUsed/>
    <w:rsid w:val="00A558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898"/>
  </w:style>
  <w:style w:type="paragraph" w:styleId="aa">
    <w:name w:val="Balloon Text"/>
    <w:basedOn w:val="a"/>
    <w:link w:val="ab"/>
    <w:uiPriority w:val="99"/>
    <w:semiHidden/>
    <w:unhideWhenUsed/>
    <w:rsid w:val="00AF0C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0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5D3"/>
  </w:style>
  <w:style w:type="paragraph" w:styleId="1">
    <w:name w:val="heading 1"/>
    <w:basedOn w:val="a"/>
    <w:next w:val="a"/>
    <w:rsid w:val="007B2E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B2E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B2E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B2E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B2E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B2E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2E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B2E4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B2E4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107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8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898"/>
  </w:style>
  <w:style w:type="paragraph" w:styleId="a8">
    <w:name w:val="footer"/>
    <w:basedOn w:val="a"/>
    <w:link w:val="a9"/>
    <w:uiPriority w:val="99"/>
    <w:unhideWhenUsed/>
    <w:rsid w:val="00A558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898"/>
  </w:style>
  <w:style w:type="paragraph" w:styleId="aa">
    <w:name w:val="Balloon Text"/>
    <w:basedOn w:val="a"/>
    <w:link w:val="ab"/>
    <w:uiPriority w:val="99"/>
    <w:semiHidden/>
    <w:unhideWhenUsed/>
    <w:rsid w:val="00AF0C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0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42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24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20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70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327640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6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48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475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66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89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54847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8063-262A-4342-B34A-478B494D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4826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1 1</cp:lastModifiedBy>
  <cp:revision>2</cp:revision>
  <cp:lastPrinted>2020-09-30T11:22:00Z</cp:lastPrinted>
  <dcterms:created xsi:type="dcterms:W3CDTF">2021-11-24T12:28:00Z</dcterms:created>
  <dcterms:modified xsi:type="dcterms:W3CDTF">2021-11-24T12:28:00Z</dcterms:modified>
</cp:coreProperties>
</file>